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387E7" w14:textId="77777777" w:rsidR="00432F30" w:rsidRDefault="00000000">
      <w:pPr>
        <w:spacing w:after="0" w:line="259" w:lineRule="auto"/>
        <w:ind w:left="15" w:right="1"/>
        <w:jc w:val="center"/>
      </w:pPr>
      <w:r>
        <w:rPr>
          <w:b/>
          <w:sz w:val="40"/>
        </w:rPr>
        <w:t xml:space="preserve">MANAPPURAM FINANCE LTD (MAFIL) </w:t>
      </w:r>
    </w:p>
    <w:p w14:paraId="6EC18574" w14:textId="5FC288B9" w:rsidR="00432F30" w:rsidRDefault="00432F30">
      <w:pPr>
        <w:spacing w:after="57" w:line="259" w:lineRule="auto"/>
        <w:ind w:left="81" w:firstLine="0"/>
        <w:jc w:val="center"/>
      </w:pPr>
    </w:p>
    <w:p w14:paraId="1129997F" w14:textId="77777777" w:rsidR="00432F30" w:rsidRDefault="00000000">
      <w:pPr>
        <w:spacing w:after="0" w:line="259" w:lineRule="auto"/>
        <w:ind w:left="368" w:firstLine="0"/>
        <w:jc w:val="left"/>
      </w:pPr>
      <w:r>
        <w:rPr>
          <w:b/>
          <w:sz w:val="40"/>
        </w:rPr>
        <w:t xml:space="preserve">CUSTOMER PROTECTION POLICY –PRE-PAID </w:t>
      </w:r>
    </w:p>
    <w:p w14:paraId="03F25569" w14:textId="77777777" w:rsidR="00432F30" w:rsidRDefault="00000000">
      <w:pPr>
        <w:spacing w:after="0" w:line="259" w:lineRule="auto"/>
        <w:ind w:left="15"/>
        <w:jc w:val="center"/>
      </w:pPr>
      <w:r>
        <w:rPr>
          <w:b/>
          <w:sz w:val="40"/>
        </w:rPr>
        <w:t xml:space="preserve">PAYMENT INSTRUMENT </w:t>
      </w:r>
    </w:p>
    <w:p w14:paraId="02C3606F" w14:textId="77777777" w:rsidR="00432F30" w:rsidRDefault="00000000">
      <w:pPr>
        <w:spacing w:after="0" w:line="259" w:lineRule="auto"/>
        <w:ind w:left="0" w:firstLine="0"/>
        <w:jc w:val="left"/>
      </w:pPr>
      <w:r>
        <w:rPr>
          <w:b/>
          <w:sz w:val="42"/>
        </w:rPr>
        <w:t xml:space="preserve"> </w:t>
      </w:r>
    </w:p>
    <w:p w14:paraId="1C573A26" w14:textId="77777777" w:rsidR="00432F30" w:rsidRDefault="00000000">
      <w:pPr>
        <w:spacing w:after="0" w:line="259" w:lineRule="auto"/>
        <w:ind w:left="380" w:firstLine="0"/>
        <w:jc w:val="left"/>
      </w:pPr>
      <w:r>
        <w:rPr>
          <w:b/>
          <w:sz w:val="28"/>
        </w:rPr>
        <w:t xml:space="preserve">Document Version History </w:t>
      </w:r>
    </w:p>
    <w:p w14:paraId="19ED387F" w14:textId="1B7BF234" w:rsidR="00432F30" w:rsidRDefault="00000000">
      <w:pPr>
        <w:spacing w:after="0" w:line="259" w:lineRule="auto"/>
        <w:ind w:left="0" w:firstLine="0"/>
        <w:jc w:val="left"/>
      </w:pPr>
      <w:r>
        <w:rPr>
          <w:b/>
          <w:sz w:val="20"/>
        </w:rPr>
        <w:t xml:space="preserve"> </w:t>
      </w:r>
      <w:r>
        <w:rPr>
          <w:b/>
          <w:sz w:val="18"/>
        </w:rPr>
        <w:t xml:space="preserve"> </w:t>
      </w:r>
    </w:p>
    <w:tbl>
      <w:tblPr>
        <w:tblStyle w:val="TableGrid"/>
        <w:tblW w:w="9348" w:type="dxa"/>
        <w:tblInd w:w="396" w:type="dxa"/>
        <w:tblCellMar>
          <w:top w:w="58" w:type="dxa"/>
          <w:left w:w="108" w:type="dxa"/>
          <w:right w:w="115" w:type="dxa"/>
        </w:tblCellMar>
        <w:tblLook w:val="04A0" w:firstRow="1" w:lastRow="0" w:firstColumn="1" w:lastColumn="0" w:noHBand="0" w:noVBand="1"/>
      </w:tblPr>
      <w:tblGrid>
        <w:gridCol w:w="1524"/>
        <w:gridCol w:w="2160"/>
        <w:gridCol w:w="5664"/>
      </w:tblGrid>
      <w:tr w:rsidR="00432F30" w14:paraId="7124A894" w14:textId="77777777">
        <w:trPr>
          <w:trHeight w:val="349"/>
        </w:trPr>
        <w:tc>
          <w:tcPr>
            <w:tcW w:w="1524" w:type="dxa"/>
            <w:tcBorders>
              <w:top w:val="single" w:sz="4" w:space="0" w:color="000000"/>
              <w:left w:val="single" w:sz="4" w:space="0" w:color="000000"/>
              <w:bottom w:val="single" w:sz="4" w:space="0" w:color="000000"/>
              <w:right w:val="single" w:sz="4" w:space="0" w:color="000000"/>
            </w:tcBorders>
            <w:shd w:val="clear" w:color="auto" w:fill="8EAADB"/>
          </w:tcPr>
          <w:p w14:paraId="3C9D14A9" w14:textId="77777777" w:rsidR="00432F30" w:rsidRDefault="00000000">
            <w:pPr>
              <w:spacing w:after="0" w:line="259" w:lineRule="auto"/>
              <w:ind w:left="2" w:firstLine="0"/>
              <w:jc w:val="left"/>
            </w:pPr>
            <w:r>
              <w:rPr>
                <w:b/>
                <w:sz w:val="28"/>
              </w:rPr>
              <w:t xml:space="preserve">Version </w:t>
            </w:r>
          </w:p>
        </w:tc>
        <w:tc>
          <w:tcPr>
            <w:tcW w:w="2160" w:type="dxa"/>
            <w:tcBorders>
              <w:top w:val="single" w:sz="4" w:space="0" w:color="000000"/>
              <w:left w:val="single" w:sz="4" w:space="0" w:color="000000"/>
              <w:bottom w:val="single" w:sz="4" w:space="0" w:color="000000"/>
              <w:right w:val="single" w:sz="4" w:space="0" w:color="000000"/>
            </w:tcBorders>
            <w:shd w:val="clear" w:color="auto" w:fill="8EAADB"/>
          </w:tcPr>
          <w:p w14:paraId="712E7DE5" w14:textId="77777777" w:rsidR="00432F30" w:rsidRDefault="00000000">
            <w:pPr>
              <w:spacing w:after="0" w:line="259" w:lineRule="auto"/>
              <w:ind w:left="2" w:firstLine="0"/>
              <w:jc w:val="left"/>
            </w:pPr>
            <w:r>
              <w:rPr>
                <w:b/>
                <w:sz w:val="28"/>
              </w:rPr>
              <w:t xml:space="preserve">Date </w:t>
            </w:r>
          </w:p>
        </w:tc>
        <w:tc>
          <w:tcPr>
            <w:tcW w:w="5664" w:type="dxa"/>
            <w:tcBorders>
              <w:top w:val="single" w:sz="4" w:space="0" w:color="000000"/>
              <w:left w:val="single" w:sz="4" w:space="0" w:color="000000"/>
              <w:bottom w:val="single" w:sz="4" w:space="0" w:color="000000"/>
              <w:right w:val="single" w:sz="4" w:space="0" w:color="000000"/>
            </w:tcBorders>
            <w:shd w:val="clear" w:color="auto" w:fill="8EAADB"/>
          </w:tcPr>
          <w:p w14:paraId="1FA0A69D" w14:textId="77777777" w:rsidR="00432F30" w:rsidRDefault="00000000">
            <w:pPr>
              <w:spacing w:after="0" w:line="259" w:lineRule="auto"/>
              <w:ind w:left="3" w:firstLine="0"/>
              <w:jc w:val="left"/>
            </w:pPr>
            <w:r>
              <w:rPr>
                <w:b/>
                <w:sz w:val="28"/>
              </w:rPr>
              <w:t xml:space="preserve">Note </w:t>
            </w:r>
          </w:p>
        </w:tc>
      </w:tr>
      <w:tr w:rsidR="00432F30" w14:paraId="3D695C5C" w14:textId="77777777">
        <w:trPr>
          <w:trHeight w:val="352"/>
        </w:trPr>
        <w:tc>
          <w:tcPr>
            <w:tcW w:w="1524" w:type="dxa"/>
            <w:tcBorders>
              <w:top w:val="single" w:sz="4" w:space="0" w:color="000000"/>
              <w:left w:val="single" w:sz="4" w:space="0" w:color="000000"/>
              <w:bottom w:val="single" w:sz="4" w:space="0" w:color="000000"/>
              <w:right w:val="single" w:sz="4" w:space="0" w:color="000000"/>
            </w:tcBorders>
          </w:tcPr>
          <w:p w14:paraId="266423EA" w14:textId="77777777" w:rsidR="00432F30" w:rsidRDefault="00000000">
            <w:pPr>
              <w:spacing w:after="0" w:line="259" w:lineRule="auto"/>
              <w:ind w:left="2" w:firstLine="0"/>
              <w:jc w:val="left"/>
            </w:pPr>
            <w:r>
              <w:rPr>
                <w:b/>
                <w:sz w:val="28"/>
              </w:rPr>
              <w:t xml:space="preserve">1.0 </w:t>
            </w:r>
          </w:p>
        </w:tc>
        <w:tc>
          <w:tcPr>
            <w:tcW w:w="2160" w:type="dxa"/>
            <w:tcBorders>
              <w:top w:val="single" w:sz="4" w:space="0" w:color="000000"/>
              <w:left w:val="single" w:sz="4" w:space="0" w:color="000000"/>
              <w:bottom w:val="single" w:sz="4" w:space="0" w:color="000000"/>
              <w:right w:val="single" w:sz="4" w:space="0" w:color="000000"/>
            </w:tcBorders>
          </w:tcPr>
          <w:p w14:paraId="6AC27C15" w14:textId="77777777" w:rsidR="00432F30" w:rsidRDefault="00000000">
            <w:pPr>
              <w:spacing w:after="0" w:line="259" w:lineRule="auto"/>
              <w:ind w:left="0" w:firstLine="0"/>
              <w:jc w:val="left"/>
            </w:pPr>
            <w:r>
              <w:rPr>
                <w:b/>
                <w:sz w:val="28"/>
              </w:rPr>
              <w:t xml:space="preserve">16-01-2019 </w:t>
            </w:r>
          </w:p>
        </w:tc>
        <w:tc>
          <w:tcPr>
            <w:tcW w:w="5664" w:type="dxa"/>
            <w:tcBorders>
              <w:top w:val="single" w:sz="4" w:space="0" w:color="000000"/>
              <w:left w:val="single" w:sz="4" w:space="0" w:color="000000"/>
              <w:bottom w:val="single" w:sz="4" w:space="0" w:color="000000"/>
              <w:right w:val="single" w:sz="4" w:space="0" w:color="000000"/>
            </w:tcBorders>
          </w:tcPr>
          <w:p w14:paraId="421F14AF" w14:textId="77777777" w:rsidR="00432F30" w:rsidRDefault="00000000">
            <w:pPr>
              <w:spacing w:after="0" w:line="259" w:lineRule="auto"/>
              <w:ind w:left="0" w:firstLine="0"/>
              <w:jc w:val="left"/>
            </w:pPr>
            <w:r>
              <w:rPr>
                <w:b/>
                <w:sz w:val="28"/>
              </w:rPr>
              <w:t xml:space="preserve">First Released Version </w:t>
            </w:r>
          </w:p>
        </w:tc>
      </w:tr>
      <w:tr w:rsidR="00432F30" w14:paraId="6D37D897" w14:textId="77777777">
        <w:trPr>
          <w:trHeight w:val="350"/>
        </w:trPr>
        <w:tc>
          <w:tcPr>
            <w:tcW w:w="1524" w:type="dxa"/>
            <w:tcBorders>
              <w:top w:val="single" w:sz="4" w:space="0" w:color="000000"/>
              <w:left w:val="single" w:sz="4" w:space="0" w:color="000000"/>
              <w:bottom w:val="single" w:sz="4" w:space="0" w:color="000000"/>
              <w:right w:val="single" w:sz="4" w:space="0" w:color="000000"/>
            </w:tcBorders>
          </w:tcPr>
          <w:p w14:paraId="0E0906A6" w14:textId="77777777" w:rsidR="00432F30" w:rsidRDefault="00000000">
            <w:pPr>
              <w:spacing w:after="0" w:line="259" w:lineRule="auto"/>
              <w:ind w:left="2" w:firstLine="0"/>
              <w:jc w:val="left"/>
            </w:pPr>
            <w:r>
              <w:rPr>
                <w:b/>
                <w:sz w:val="28"/>
              </w:rPr>
              <w:t xml:space="preserve">1.1 </w:t>
            </w:r>
          </w:p>
        </w:tc>
        <w:tc>
          <w:tcPr>
            <w:tcW w:w="2160" w:type="dxa"/>
            <w:tcBorders>
              <w:top w:val="single" w:sz="4" w:space="0" w:color="000000"/>
              <w:left w:val="single" w:sz="4" w:space="0" w:color="000000"/>
              <w:bottom w:val="single" w:sz="4" w:space="0" w:color="000000"/>
              <w:right w:val="single" w:sz="4" w:space="0" w:color="000000"/>
            </w:tcBorders>
          </w:tcPr>
          <w:p w14:paraId="0B50BDE3" w14:textId="77777777" w:rsidR="00432F30" w:rsidRDefault="00000000">
            <w:pPr>
              <w:spacing w:after="0" w:line="259" w:lineRule="auto"/>
              <w:ind w:left="0" w:firstLine="0"/>
              <w:jc w:val="left"/>
            </w:pPr>
            <w:r>
              <w:rPr>
                <w:b/>
                <w:sz w:val="28"/>
              </w:rPr>
              <w:t xml:space="preserve">13-03-2021 </w:t>
            </w:r>
          </w:p>
        </w:tc>
        <w:tc>
          <w:tcPr>
            <w:tcW w:w="5664" w:type="dxa"/>
            <w:tcBorders>
              <w:top w:val="single" w:sz="4" w:space="0" w:color="000000"/>
              <w:left w:val="single" w:sz="4" w:space="0" w:color="000000"/>
              <w:bottom w:val="single" w:sz="4" w:space="0" w:color="000000"/>
              <w:right w:val="single" w:sz="4" w:space="0" w:color="000000"/>
            </w:tcBorders>
          </w:tcPr>
          <w:p w14:paraId="33916E0E" w14:textId="77777777" w:rsidR="00432F30" w:rsidRDefault="00000000">
            <w:pPr>
              <w:spacing w:after="0" w:line="259" w:lineRule="auto"/>
              <w:ind w:left="0" w:firstLine="0"/>
              <w:jc w:val="left"/>
            </w:pPr>
            <w:r>
              <w:rPr>
                <w:b/>
                <w:sz w:val="28"/>
              </w:rPr>
              <w:t xml:space="preserve">Add: Customer Awareness </w:t>
            </w:r>
          </w:p>
        </w:tc>
      </w:tr>
      <w:tr w:rsidR="00432F30" w14:paraId="70D96CBE" w14:textId="77777777">
        <w:trPr>
          <w:trHeight w:val="650"/>
        </w:trPr>
        <w:tc>
          <w:tcPr>
            <w:tcW w:w="1524" w:type="dxa"/>
            <w:tcBorders>
              <w:top w:val="single" w:sz="4" w:space="0" w:color="000000"/>
              <w:left w:val="single" w:sz="4" w:space="0" w:color="000000"/>
              <w:bottom w:val="single" w:sz="4" w:space="0" w:color="000000"/>
              <w:right w:val="single" w:sz="4" w:space="0" w:color="000000"/>
            </w:tcBorders>
          </w:tcPr>
          <w:p w14:paraId="127CF9F7" w14:textId="77777777" w:rsidR="00432F30" w:rsidRDefault="00000000">
            <w:pPr>
              <w:spacing w:after="0" w:line="259" w:lineRule="auto"/>
              <w:ind w:left="2" w:firstLine="0"/>
              <w:jc w:val="left"/>
            </w:pPr>
            <w:r>
              <w:rPr>
                <w:b/>
                <w:sz w:val="28"/>
              </w:rPr>
              <w:t xml:space="preserve">1.2 </w:t>
            </w:r>
          </w:p>
        </w:tc>
        <w:tc>
          <w:tcPr>
            <w:tcW w:w="2160" w:type="dxa"/>
            <w:tcBorders>
              <w:top w:val="single" w:sz="4" w:space="0" w:color="000000"/>
              <w:left w:val="single" w:sz="4" w:space="0" w:color="000000"/>
              <w:bottom w:val="single" w:sz="4" w:space="0" w:color="000000"/>
              <w:right w:val="single" w:sz="4" w:space="0" w:color="000000"/>
            </w:tcBorders>
          </w:tcPr>
          <w:p w14:paraId="5F8E3BCA" w14:textId="77777777" w:rsidR="00432F30" w:rsidRDefault="00000000">
            <w:pPr>
              <w:spacing w:after="0" w:line="259" w:lineRule="auto"/>
              <w:ind w:left="0" w:firstLine="0"/>
              <w:jc w:val="left"/>
            </w:pPr>
            <w:r>
              <w:rPr>
                <w:b/>
                <w:sz w:val="28"/>
              </w:rPr>
              <w:t xml:space="preserve">18-05-2022 </w:t>
            </w:r>
          </w:p>
        </w:tc>
        <w:tc>
          <w:tcPr>
            <w:tcW w:w="5664" w:type="dxa"/>
            <w:tcBorders>
              <w:top w:val="single" w:sz="4" w:space="0" w:color="000000"/>
              <w:left w:val="single" w:sz="4" w:space="0" w:color="000000"/>
              <w:bottom w:val="single" w:sz="4" w:space="0" w:color="000000"/>
              <w:right w:val="single" w:sz="4" w:space="0" w:color="000000"/>
            </w:tcBorders>
          </w:tcPr>
          <w:p w14:paraId="6E98A406" w14:textId="77777777" w:rsidR="00432F30" w:rsidRDefault="00000000">
            <w:pPr>
              <w:spacing w:after="0" w:line="259" w:lineRule="auto"/>
              <w:ind w:left="0" w:firstLine="0"/>
              <w:jc w:val="left"/>
            </w:pPr>
            <w:r>
              <w:rPr>
                <w:b/>
                <w:sz w:val="28"/>
              </w:rPr>
              <w:t>Add:</w:t>
            </w:r>
            <w:r>
              <w:rPr>
                <w:sz w:val="22"/>
              </w:rPr>
              <w:t xml:space="preserve"> </w:t>
            </w:r>
            <w:r>
              <w:rPr>
                <w:b/>
                <w:sz w:val="28"/>
              </w:rPr>
              <w:t xml:space="preserve">Customer protection and grievance redressal framework </w:t>
            </w:r>
          </w:p>
        </w:tc>
      </w:tr>
      <w:tr w:rsidR="00432F30" w14:paraId="2A9843A5" w14:textId="77777777">
        <w:trPr>
          <w:trHeight w:val="350"/>
        </w:trPr>
        <w:tc>
          <w:tcPr>
            <w:tcW w:w="1524" w:type="dxa"/>
            <w:tcBorders>
              <w:top w:val="single" w:sz="4" w:space="0" w:color="000000"/>
              <w:left w:val="single" w:sz="4" w:space="0" w:color="000000"/>
              <w:bottom w:val="single" w:sz="4" w:space="0" w:color="000000"/>
              <w:right w:val="single" w:sz="4" w:space="0" w:color="000000"/>
            </w:tcBorders>
          </w:tcPr>
          <w:p w14:paraId="602DAAE2" w14:textId="4EB93EAF" w:rsidR="00432F30" w:rsidRDefault="00432F30">
            <w:pPr>
              <w:spacing w:after="0" w:line="259" w:lineRule="auto"/>
              <w:ind w:left="2" w:firstLine="0"/>
              <w:jc w:val="left"/>
            </w:pPr>
          </w:p>
        </w:tc>
        <w:tc>
          <w:tcPr>
            <w:tcW w:w="2160" w:type="dxa"/>
            <w:tcBorders>
              <w:top w:val="single" w:sz="4" w:space="0" w:color="000000"/>
              <w:left w:val="single" w:sz="4" w:space="0" w:color="000000"/>
              <w:bottom w:val="single" w:sz="4" w:space="0" w:color="000000"/>
              <w:right w:val="single" w:sz="4" w:space="0" w:color="000000"/>
            </w:tcBorders>
          </w:tcPr>
          <w:p w14:paraId="530195AA" w14:textId="234440AB" w:rsidR="00432F30" w:rsidRPr="00711D58" w:rsidRDefault="005D5D2D">
            <w:pPr>
              <w:spacing w:after="0" w:line="259" w:lineRule="auto"/>
              <w:ind w:left="0" w:firstLine="0"/>
              <w:jc w:val="left"/>
              <w:rPr>
                <w:b/>
                <w:bCs/>
              </w:rPr>
            </w:pPr>
            <w:r>
              <w:rPr>
                <w:b/>
                <w:bCs/>
              </w:rPr>
              <w:t>24</w:t>
            </w:r>
            <w:r w:rsidR="00711D58" w:rsidRPr="00711D58">
              <w:rPr>
                <w:b/>
                <w:bCs/>
              </w:rPr>
              <w:t>.</w:t>
            </w:r>
            <w:r>
              <w:rPr>
                <w:b/>
                <w:bCs/>
              </w:rPr>
              <w:t>03</w:t>
            </w:r>
            <w:r w:rsidR="00711D58" w:rsidRPr="00711D58">
              <w:rPr>
                <w:b/>
                <w:bCs/>
              </w:rPr>
              <w:t>.202</w:t>
            </w:r>
            <w:r>
              <w:rPr>
                <w:b/>
                <w:bCs/>
              </w:rPr>
              <w:t>3</w:t>
            </w:r>
          </w:p>
        </w:tc>
        <w:tc>
          <w:tcPr>
            <w:tcW w:w="5664" w:type="dxa"/>
            <w:tcBorders>
              <w:top w:val="single" w:sz="4" w:space="0" w:color="000000"/>
              <w:left w:val="single" w:sz="4" w:space="0" w:color="000000"/>
              <w:bottom w:val="single" w:sz="4" w:space="0" w:color="000000"/>
              <w:right w:val="single" w:sz="4" w:space="0" w:color="000000"/>
            </w:tcBorders>
          </w:tcPr>
          <w:p w14:paraId="7ED7745E" w14:textId="79B6F0BE" w:rsidR="00432F30" w:rsidRPr="005D5D2D" w:rsidRDefault="005D5D2D">
            <w:pPr>
              <w:spacing w:after="0" w:line="259" w:lineRule="auto"/>
              <w:ind w:left="0" w:firstLine="0"/>
              <w:jc w:val="left"/>
              <w:rPr>
                <w:b/>
                <w:bCs/>
              </w:rPr>
            </w:pPr>
            <w:r w:rsidRPr="005D5D2D">
              <w:rPr>
                <w:b/>
                <w:bCs/>
              </w:rPr>
              <w:t>Review</w:t>
            </w:r>
          </w:p>
        </w:tc>
      </w:tr>
      <w:tr w:rsidR="00A94238" w14:paraId="3325FE53" w14:textId="77777777">
        <w:trPr>
          <w:trHeight w:val="350"/>
        </w:trPr>
        <w:tc>
          <w:tcPr>
            <w:tcW w:w="1524" w:type="dxa"/>
            <w:tcBorders>
              <w:top w:val="single" w:sz="4" w:space="0" w:color="000000"/>
              <w:left w:val="single" w:sz="4" w:space="0" w:color="000000"/>
              <w:bottom w:val="single" w:sz="4" w:space="0" w:color="000000"/>
              <w:right w:val="single" w:sz="4" w:space="0" w:color="000000"/>
            </w:tcBorders>
          </w:tcPr>
          <w:p w14:paraId="3266CA59" w14:textId="4FAFED2D" w:rsidR="00A94238" w:rsidRDefault="00A94238">
            <w:pPr>
              <w:spacing w:after="0" w:line="259" w:lineRule="auto"/>
              <w:ind w:left="2" w:firstLine="0"/>
              <w:jc w:val="left"/>
              <w:rPr>
                <w:b/>
                <w:sz w:val="28"/>
              </w:rPr>
            </w:pPr>
            <w:r>
              <w:rPr>
                <w:b/>
                <w:sz w:val="28"/>
              </w:rPr>
              <w:t>1.</w:t>
            </w:r>
            <w:r w:rsidR="005D5D2D">
              <w:rPr>
                <w:b/>
                <w:sz w:val="28"/>
              </w:rPr>
              <w:t>3</w:t>
            </w:r>
          </w:p>
        </w:tc>
        <w:tc>
          <w:tcPr>
            <w:tcW w:w="2160" w:type="dxa"/>
            <w:tcBorders>
              <w:top w:val="single" w:sz="4" w:space="0" w:color="000000"/>
              <w:left w:val="single" w:sz="4" w:space="0" w:color="000000"/>
              <w:bottom w:val="single" w:sz="4" w:space="0" w:color="000000"/>
              <w:right w:val="single" w:sz="4" w:space="0" w:color="000000"/>
            </w:tcBorders>
          </w:tcPr>
          <w:p w14:paraId="2C6D8955" w14:textId="675A43A5" w:rsidR="00A94238" w:rsidRPr="00711D58" w:rsidRDefault="00C44B79">
            <w:pPr>
              <w:spacing w:after="0" w:line="259" w:lineRule="auto"/>
              <w:ind w:left="0" w:firstLine="0"/>
              <w:jc w:val="left"/>
              <w:rPr>
                <w:b/>
                <w:bCs/>
              </w:rPr>
            </w:pPr>
            <w:r>
              <w:rPr>
                <w:b/>
                <w:bCs/>
              </w:rPr>
              <w:t>18</w:t>
            </w:r>
            <w:r w:rsidR="00A94238">
              <w:rPr>
                <w:b/>
                <w:bCs/>
              </w:rPr>
              <w:t>.12.2024</w:t>
            </w:r>
          </w:p>
        </w:tc>
        <w:tc>
          <w:tcPr>
            <w:tcW w:w="5664" w:type="dxa"/>
            <w:tcBorders>
              <w:top w:val="single" w:sz="4" w:space="0" w:color="000000"/>
              <w:left w:val="single" w:sz="4" w:space="0" w:color="000000"/>
              <w:bottom w:val="single" w:sz="4" w:space="0" w:color="000000"/>
              <w:right w:val="single" w:sz="4" w:space="0" w:color="000000"/>
            </w:tcBorders>
          </w:tcPr>
          <w:p w14:paraId="013A42EC" w14:textId="144C7480" w:rsidR="00A94238" w:rsidRDefault="00A94238">
            <w:pPr>
              <w:spacing w:after="0" w:line="259" w:lineRule="auto"/>
              <w:ind w:left="0" w:firstLine="0"/>
              <w:jc w:val="left"/>
              <w:rPr>
                <w:b/>
                <w:sz w:val="28"/>
              </w:rPr>
            </w:pPr>
            <w:r>
              <w:rPr>
                <w:b/>
                <w:sz w:val="28"/>
              </w:rPr>
              <w:t>Add:</w:t>
            </w:r>
            <w:r>
              <w:rPr>
                <w:sz w:val="22"/>
              </w:rPr>
              <w:t xml:space="preserve"> </w:t>
            </w:r>
            <w:r w:rsidR="00B027F5" w:rsidRPr="00B027F5">
              <w:rPr>
                <w:b/>
                <w:bCs/>
                <w:sz w:val="28"/>
                <w:szCs w:val="28"/>
              </w:rPr>
              <w:t>Complaint Resolution</w:t>
            </w:r>
            <w:r w:rsidR="00B027F5">
              <w:rPr>
                <w:sz w:val="22"/>
              </w:rPr>
              <w:t xml:space="preserve"> </w:t>
            </w:r>
            <w:r>
              <w:rPr>
                <w:b/>
                <w:sz w:val="28"/>
              </w:rPr>
              <w:t>Escalation Matrix and T</w:t>
            </w:r>
            <w:r w:rsidR="00B027F5">
              <w:rPr>
                <w:b/>
                <w:sz w:val="28"/>
              </w:rPr>
              <w:t>urn Around Time.</w:t>
            </w:r>
          </w:p>
        </w:tc>
      </w:tr>
    </w:tbl>
    <w:p w14:paraId="2E67D068" w14:textId="77777777" w:rsidR="00432F30" w:rsidRDefault="00000000">
      <w:pPr>
        <w:spacing w:after="0" w:line="259" w:lineRule="auto"/>
        <w:ind w:left="0" w:firstLine="0"/>
        <w:jc w:val="left"/>
      </w:pPr>
      <w:r>
        <w:rPr>
          <w:sz w:val="28"/>
        </w:rPr>
        <w:t xml:space="preserve"> </w:t>
      </w:r>
    </w:p>
    <w:p w14:paraId="5FB2F9D9" w14:textId="77777777" w:rsidR="00432F30" w:rsidRDefault="00000000">
      <w:pPr>
        <w:spacing w:after="0" w:line="259" w:lineRule="auto"/>
        <w:ind w:left="0" w:firstLine="0"/>
        <w:jc w:val="left"/>
      </w:pPr>
      <w:r>
        <w:rPr>
          <w:sz w:val="28"/>
        </w:rPr>
        <w:t xml:space="preserve"> </w:t>
      </w:r>
    </w:p>
    <w:p w14:paraId="478ACA22" w14:textId="6BCCEE87" w:rsidR="00432F30" w:rsidRDefault="00000000" w:rsidP="00A94238">
      <w:pPr>
        <w:spacing w:after="206" w:line="259" w:lineRule="auto"/>
        <w:ind w:left="0" w:firstLine="0"/>
        <w:jc w:val="left"/>
      </w:pPr>
      <w:r>
        <w:rPr>
          <w:b/>
          <w:sz w:val="22"/>
        </w:rPr>
        <w:t xml:space="preserve">Effective </w:t>
      </w:r>
      <w:proofErr w:type="gramStart"/>
      <w:r>
        <w:rPr>
          <w:b/>
          <w:sz w:val="22"/>
        </w:rPr>
        <w:t xml:space="preserve">Date  </w:t>
      </w:r>
      <w:r>
        <w:rPr>
          <w:b/>
          <w:sz w:val="22"/>
        </w:rPr>
        <w:tab/>
      </w:r>
      <w:proofErr w:type="gramEnd"/>
      <w:r>
        <w:rPr>
          <w:b/>
          <w:sz w:val="22"/>
        </w:rPr>
        <w:t xml:space="preserve"> </w:t>
      </w:r>
      <w:r>
        <w:rPr>
          <w:b/>
          <w:sz w:val="22"/>
        </w:rPr>
        <w:tab/>
      </w:r>
      <w:r w:rsidR="001A7677">
        <w:rPr>
          <w:b/>
          <w:sz w:val="22"/>
        </w:rPr>
        <w:t xml:space="preserve"> </w:t>
      </w:r>
      <w:r>
        <w:rPr>
          <w:b/>
          <w:sz w:val="22"/>
        </w:rPr>
        <w:t xml:space="preserve">: </w:t>
      </w:r>
      <w:r w:rsidR="00B027F5">
        <w:rPr>
          <w:b/>
          <w:sz w:val="22"/>
        </w:rPr>
        <w:t>16</w:t>
      </w:r>
      <w:r>
        <w:rPr>
          <w:b/>
          <w:sz w:val="22"/>
        </w:rPr>
        <w:t>.</w:t>
      </w:r>
      <w:r w:rsidR="00B027F5">
        <w:rPr>
          <w:b/>
          <w:sz w:val="22"/>
        </w:rPr>
        <w:t>01</w:t>
      </w:r>
      <w:r>
        <w:rPr>
          <w:b/>
          <w:sz w:val="22"/>
        </w:rPr>
        <w:t>.2</w:t>
      </w:r>
      <w:r w:rsidR="00B027F5">
        <w:rPr>
          <w:b/>
          <w:sz w:val="22"/>
        </w:rPr>
        <w:t>019</w:t>
      </w:r>
      <w:r>
        <w:rPr>
          <w:b/>
          <w:sz w:val="22"/>
        </w:rPr>
        <w:t xml:space="preserve"> </w:t>
      </w:r>
    </w:p>
    <w:p w14:paraId="32795218" w14:textId="1C7604FA" w:rsidR="00432F30" w:rsidRDefault="00000000">
      <w:pPr>
        <w:tabs>
          <w:tab w:val="center" w:pos="3146"/>
        </w:tabs>
        <w:spacing w:after="267" w:line="259" w:lineRule="auto"/>
        <w:ind w:left="-15" w:firstLine="0"/>
        <w:jc w:val="left"/>
      </w:pPr>
      <w:r>
        <w:rPr>
          <w:b/>
          <w:sz w:val="22"/>
        </w:rPr>
        <w:t xml:space="preserve">Next Review Date </w:t>
      </w:r>
      <w:r>
        <w:rPr>
          <w:b/>
          <w:sz w:val="22"/>
        </w:rPr>
        <w:tab/>
        <w:t xml:space="preserve">          </w:t>
      </w:r>
      <w:r w:rsidR="00A94238">
        <w:rPr>
          <w:b/>
          <w:sz w:val="22"/>
        </w:rPr>
        <w:t xml:space="preserve">     </w:t>
      </w:r>
      <w:r w:rsidR="001A7677">
        <w:rPr>
          <w:b/>
          <w:sz w:val="22"/>
        </w:rPr>
        <w:t xml:space="preserve"> </w:t>
      </w:r>
      <w:r>
        <w:rPr>
          <w:b/>
          <w:sz w:val="22"/>
        </w:rPr>
        <w:t xml:space="preserve"> </w:t>
      </w:r>
      <w:proofErr w:type="gramStart"/>
      <w:r>
        <w:rPr>
          <w:b/>
          <w:sz w:val="22"/>
        </w:rPr>
        <w:t xml:space="preserve">  :</w:t>
      </w:r>
      <w:proofErr w:type="gramEnd"/>
      <w:r>
        <w:rPr>
          <w:b/>
          <w:sz w:val="22"/>
        </w:rPr>
        <w:t xml:space="preserve"> </w:t>
      </w:r>
      <w:r w:rsidR="00A94238">
        <w:rPr>
          <w:b/>
          <w:sz w:val="22"/>
        </w:rPr>
        <w:t>December</w:t>
      </w:r>
      <w:r>
        <w:rPr>
          <w:b/>
          <w:sz w:val="22"/>
        </w:rPr>
        <w:t xml:space="preserve"> 202</w:t>
      </w:r>
      <w:r w:rsidR="00A94238">
        <w:rPr>
          <w:b/>
          <w:sz w:val="22"/>
        </w:rPr>
        <w:t>5</w:t>
      </w:r>
      <w:r>
        <w:rPr>
          <w:b/>
          <w:sz w:val="22"/>
        </w:rPr>
        <w:t xml:space="preserve"> </w:t>
      </w:r>
    </w:p>
    <w:p w14:paraId="734F3117" w14:textId="390360C4" w:rsidR="00432F30" w:rsidRDefault="00000000">
      <w:pPr>
        <w:tabs>
          <w:tab w:val="center" w:pos="2160"/>
          <w:tab w:val="center" w:pos="3640"/>
        </w:tabs>
        <w:spacing w:after="267" w:line="259" w:lineRule="auto"/>
        <w:ind w:left="-15" w:firstLine="0"/>
        <w:jc w:val="left"/>
      </w:pPr>
      <w:r>
        <w:rPr>
          <w:b/>
          <w:sz w:val="22"/>
        </w:rPr>
        <w:t xml:space="preserve">Policy </w:t>
      </w:r>
      <w:proofErr w:type="gramStart"/>
      <w:r>
        <w:rPr>
          <w:b/>
          <w:sz w:val="22"/>
        </w:rPr>
        <w:t xml:space="preserve">Owner  </w:t>
      </w:r>
      <w:r>
        <w:rPr>
          <w:b/>
          <w:sz w:val="22"/>
        </w:rPr>
        <w:tab/>
      </w:r>
      <w:proofErr w:type="gramEnd"/>
      <w:r>
        <w:rPr>
          <w:b/>
          <w:sz w:val="22"/>
        </w:rPr>
        <w:t xml:space="preserve"> </w:t>
      </w:r>
      <w:r>
        <w:rPr>
          <w:b/>
          <w:sz w:val="22"/>
        </w:rPr>
        <w:tab/>
      </w:r>
      <w:r w:rsidR="001A7677">
        <w:rPr>
          <w:b/>
          <w:sz w:val="22"/>
        </w:rPr>
        <w:t xml:space="preserve">             </w:t>
      </w:r>
      <w:r>
        <w:rPr>
          <w:b/>
          <w:sz w:val="22"/>
        </w:rPr>
        <w:t xml:space="preserve">: </w:t>
      </w:r>
      <w:r w:rsidR="00711D58">
        <w:rPr>
          <w:b/>
          <w:sz w:val="22"/>
        </w:rPr>
        <w:t>PPI Wallet Department</w:t>
      </w:r>
      <w:r>
        <w:rPr>
          <w:b/>
          <w:sz w:val="22"/>
        </w:rPr>
        <w:t xml:space="preserve">  </w:t>
      </w:r>
    </w:p>
    <w:p w14:paraId="401B3F69" w14:textId="475777CA" w:rsidR="00432F30" w:rsidRDefault="00000000">
      <w:pPr>
        <w:tabs>
          <w:tab w:val="center" w:pos="1440"/>
          <w:tab w:val="center" w:pos="2160"/>
          <w:tab w:val="center" w:pos="3640"/>
        </w:tabs>
        <w:spacing w:after="267" w:line="259" w:lineRule="auto"/>
        <w:ind w:left="-15" w:firstLine="0"/>
        <w:jc w:val="left"/>
      </w:pPr>
      <w:r>
        <w:rPr>
          <w:b/>
          <w:sz w:val="22"/>
        </w:rPr>
        <w:t xml:space="preserve">Prepared by </w:t>
      </w:r>
      <w:r>
        <w:rPr>
          <w:b/>
          <w:sz w:val="22"/>
        </w:rPr>
        <w:tab/>
        <w:t xml:space="preserve"> </w:t>
      </w:r>
      <w:r>
        <w:rPr>
          <w:b/>
          <w:sz w:val="22"/>
        </w:rPr>
        <w:tab/>
        <w:t xml:space="preserve"> </w:t>
      </w:r>
      <w:r>
        <w:rPr>
          <w:b/>
          <w:sz w:val="22"/>
        </w:rPr>
        <w:tab/>
      </w:r>
      <w:r w:rsidR="001A7677">
        <w:rPr>
          <w:b/>
          <w:sz w:val="22"/>
        </w:rPr>
        <w:t xml:space="preserve">           </w:t>
      </w:r>
      <w:proofErr w:type="gramStart"/>
      <w:r w:rsidR="001A7677">
        <w:rPr>
          <w:b/>
          <w:sz w:val="22"/>
        </w:rPr>
        <w:t xml:space="preserve">  </w:t>
      </w:r>
      <w:r>
        <w:rPr>
          <w:b/>
          <w:sz w:val="22"/>
        </w:rPr>
        <w:t>:</w:t>
      </w:r>
      <w:proofErr w:type="gramEnd"/>
      <w:r>
        <w:rPr>
          <w:b/>
          <w:sz w:val="22"/>
        </w:rPr>
        <w:t xml:space="preserve"> </w:t>
      </w:r>
      <w:r w:rsidR="00711D58">
        <w:rPr>
          <w:b/>
          <w:sz w:val="22"/>
        </w:rPr>
        <w:t xml:space="preserve">PPI Wallet Department  </w:t>
      </w:r>
    </w:p>
    <w:p w14:paraId="035D6666" w14:textId="77777777" w:rsidR="0031596E" w:rsidRDefault="00000000">
      <w:pPr>
        <w:spacing w:after="0" w:line="332" w:lineRule="auto"/>
        <w:ind w:left="-5" w:right="3242"/>
        <w:jc w:val="left"/>
        <w:rPr>
          <w:b/>
          <w:sz w:val="22"/>
        </w:rPr>
      </w:pPr>
      <w:r>
        <w:rPr>
          <w:b/>
          <w:sz w:val="22"/>
        </w:rPr>
        <w:t xml:space="preserve">Reviewed </w:t>
      </w:r>
      <w:proofErr w:type="gramStart"/>
      <w:r>
        <w:rPr>
          <w:b/>
          <w:sz w:val="22"/>
        </w:rPr>
        <w:t xml:space="preserve">by  </w:t>
      </w:r>
      <w:r>
        <w:rPr>
          <w:b/>
          <w:sz w:val="22"/>
        </w:rPr>
        <w:tab/>
      </w:r>
      <w:proofErr w:type="gramEnd"/>
      <w:r>
        <w:rPr>
          <w:b/>
          <w:sz w:val="22"/>
        </w:rPr>
        <w:t xml:space="preserve"> </w:t>
      </w:r>
      <w:r>
        <w:rPr>
          <w:b/>
          <w:sz w:val="22"/>
        </w:rPr>
        <w:tab/>
      </w:r>
      <w:r w:rsidR="0031596E">
        <w:rPr>
          <w:b/>
          <w:sz w:val="22"/>
        </w:rPr>
        <w:tab/>
      </w:r>
      <w:r>
        <w:rPr>
          <w:b/>
          <w:sz w:val="22"/>
        </w:rPr>
        <w:t xml:space="preserve">:Policy Review Committee </w:t>
      </w:r>
    </w:p>
    <w:p w14:paraId="705C62F4" w14:textId="25F37E06" w:rsidR="00432F30" w:rsidRDefault="00000000">
      <w:pPr>
        <w:spacing w:after="0" w:line="332" w:lineRule="auto"/>
        <w:ind w:left="-5" w:right="3242"/>
        <w:jc w:val="left"/>
      </w:pPr>
      <w:r>
        <w:rPr>
          <w:b/>
          <w:sz w:val="22"/>
        </w:rPr>
        <w:t xml:space="preserve">Approved by   </w:t>
      </w:r>
      <w:r>
        <w:rPr>
          <w:b/>
          <w:sz w:val="22"/>
        </w:rPr>
        <w:tab/>
      </w:r>
      <w:r w:rsidR="0031596E">
        <w:rPr>
          <w:b/>
          <w:sz w:val="22"/>
        </w:rPr>
        <w:tab/>
      </w:r>
      <w:r>
        <w:rPr>
          <w:b/>
          <w:sz w:val="22"/>
        </w:rPr>
        <w:t>: Board of Directors</w:t>
      </w:r>
      <w:r>
        <w:rPr>
          <w:sz w:val="24"/>
        </w:rPr>
        <w:t xml:space="preserve"> </w:t>
      </w:r>
    </w:p>
    <w:p w14:paraId="234D133E" w14:textId="77777777" w:rsidR="00432F30" w:rsidRDefault="00000000">
      <w:pPr>
        <w:spacing w:after="0" w:line="259" w:lineRule="auto"/>
        <w:ind w:left="0" w:firstLine="0"/>
        <w:jc w:val="left"/>
      </w:pPr>
      <w:r>
        <w:rPr>
          <w:rFonts w:ascii="Arial" w:eastAsia="Arial" w:hAnsi="Arial" w:cs="Arial"/>
          <w:b/>
          <w:sz w:val="28"/>
        </w:rPr>
        <w:t xml:space="preserve"> </w:t>
      </w:r>
    </w:p>
    <w:p w14:paraId="5EE7FAE0" w14:textId="77777777" w:rsidR="00432F30" w:rsidRDefault="00000000">
      <w:pPr>
        <w:spacing w:after="0" w:line="259" w:lineRule="auto"/>
        <w:ind w:left="0" w:firstLine="0"/>
        <w:jc w:val="left"/>
      </w:pPr>
      <w:r>
        <w:rPr>
          <w:rFonts w:ascii="Arial" w:eastAsia="Arial" w:hAnsi="Arial" w:cs="Arial"/>
          <w:b/>
          <w:sz w:val="28"/>
        </w:rPr>
        <w:t xml:space="preserve"> </w:t>
      </w:r>
    </w:p>
    <w:p w14:paraId="04905CEA" w14:textId="77777777" w:rsidR="00432F30" w:rsidRDefault="00000000">
      <w:pPr>
        <w:spacing w:after="0" w:line="259" w:lineRule="auto"/>
        <w:ind w:left="0" w:firstLine="0"/>
        <w:jc w:val="left"/>
      </w:pPr>
      <w:r>
        <w:rPr>
          <w:rFonts w:ascii="Arial" w:eastAsia="Arial" w:hAnsi="Arial" w:cs="Arial"/>
          <w:b/>
          <w:sz w:val="28"/>
        </w:rPr>
        <w:t xml:space="preserve"> </w:t>
      </w:r>
    </w:p>
    <w:p w14:paraId="314921F3" w14:textId="77777777" w:rsidR="00432F30" w:rsidRDefault="00000000">
      <w:pPr>
        <w:spacing w:after="0" w:line="259" w:lineRule="auto"/>
        <w:ind w:left="0" w:firstLine="0"/>
        <w:jc w:val="left"/>
      </w:pPr>
      <w:r>
        <w:rPr>
          <w:rFonts w:ascii="Arial" w:eastAsia="Arial" w:hAnsi="Arial" w:cs="Arial"/>
          <w:b/>
          <w:sz w:val="28"/>
        </w:rPr>
        <w:t xml:space="preserve"> </w:t>
      </w:r>
    </w:p>
    <w:p w14:paraId="5DA82FCE" w14:textId="77777777" w:rsidR="00432F30" w:rsidRDefault="00000000">
      <w:pPr>
        <w:spacing w:after="0" w:line="259" w:lineRule="auto"/>
        <w:ind w:left="0" w:firstLine="0"/>
        <w:jc w:val="left"/>
      </w:pPr>
      <w:r>
        <w:rPr>
          <w:rFonts w:ascii="Arial" w:eastAsia="Arial" w:hAnsi="Arial" w:cs="Arial"/>
          <w:b/>
          <w:sz w:val="28"/>
        </w:rPr>
        <w:lastRenderedPageBreak/>
        <w:t xml:space="preserve"> </w:t>
      </w:r>
    </w:p>
    <w:p w14:paraId="183EEB73" w14:textId="77777777" w:rsidR="00432F30" w:rsidRDefault="00000000">
      <w:pPr>
        <w:spacing w:after="0" w:line="259" w:lineRule="auto"/>
        <w:ind w:left="0" w:firstLine="0"/>
        <w:jc w:val="left"/>
      </w:pPr>
      <w:r>
        <w:rPr>
          <w:rFonts w:ascii="Arial" w:eastAsia="Arial" w:hAnsi="Arial" w:cs="Arial"/>
          <w:b/>
          <w:sz w:val="28"/>
        </w:rPr>
        <w:t xml:space="preserve"> </w:t>
      </w:r>
    </w:p>
    <w:p w14:paraId="40DB46B0" w14:textId="77777777" w:rsidR="00432F30" w:rsidRDefault="00000000">
      <w:pPr>
        <w:spacing w:after="0" w:line="259" w:lineRule="auto"/>
        <w:ind w:left="0" w:firstLine="0"/>
        <w:jc w:val="left"/>
      </w:pPr>
      <w:r>
        <w:rPr>
          <w:rFonts w:ascii="Arial" w:eastAsia="Arial" w:hAnsi="Arial" w:cs="Arial"/>
          <w:b/>
          <w:sz w:val="28"/>
        </w:rPr>
        <w:t xml:space="preserve"> </w:t>
      </w:r>
    </w:p>
    <w:p w14:paraId="37339259" w14:textId="77777777" w:rsidR="00432F30" w:rsidRDefault="00000000">
      <w:pPr>
        <w:spacing w:after="0" w:line="259" w:lineRule="auto"/>
        <w:ind w:left="0" w:firstLine="0"/>
        <w:jc w:val="left"/>
      </w:pPr>
      <w:r>
        <w:rPr>
          <w:rFonts w:ascii="Arial" w:eastAsia="Arial" w:hAnsi="Arial" w:cs="Arial"/>
          <w:b/>
          <w:sz w:val="28"/>
        </w:rPr>
        <w:t xml:space="preserve"> </w:t>
      </w:r>
    </w:p>
    <w:p w14:paraId="508233F4" w14:textId="77777777" w:rsidR="00432F30" w:rsidRDefault="00000000">
      <w:pPr>
        <w:spacing w:after="0" w:line="259" w:lineRule="auto"/>
        <w:ind w:left="0" w:firstLine="0"/>
        <w:jc w:val="left"/>
      </w:pPr>
      <w:r>
        <w:rPr>
          <w:rFonts w:ascii="Arial" w:eastAsia="Arial" w:hAnsi="Arial" w:cs="Arial"/>
          <w:b/>
          <w:sz w:val="28"/>
        </w:rPr>
        <w:t xml:space="preserve"> </w:t>
      </w:r>
    </w:p>
    <w:p w14:paraId="2E0FE664" w14:textId="77777777" w:rsidR="00432F30" w:rsidRDefault="00000000">
      <w:pPr>
        <w:spacing w:after="0" w:line="259" w:lineRule="auto"/>
        <w:ind w:left="0" w:firstLine="0"/>
        <w:jc w:val="left"/>
      </w:pPr>
      <w:r>
        <w:rPr>
          <w:b/>
          <w:sz w:val="27"/>
        </w:rPr>
        <w:t xml:space="preserve"> </w:t>
      </w:r>
    </w:p>
    <w:p w14:paraId="3306607F" w14:textId="77777777" w:rsidR="00432F30" w:rsidRDefault="00000000">
      <w:pPr>
        <w:spacing w:after="202" w:line="259" w:lineRule="auto"/>
        <w:ind w:left="0" w:firstLine="0"/>
        <w:jc w:val="left"/>
      </w:pPr>
      <w:r>
        <w:rPr>
          <w:rFonts w:ascii="Times New Roman" w:eastAsia="Times New Roman" w:hAnsi="Times New Roman" w:cs="Times New Roman"/>
          <w:sz w:val="24"/>
        </w:rPr>
        <w:t xml:space="preserve">Contents </w:t>
      </w:r>
    </w:p>
    <w:p w14:paraId="16B0BDA2" w14:textId="77777777" w:rsidR="00432F30" w:rsidRDefault="00000000">
      <w:pPr>
        <w:numPr>
          <w:ilvl w:val="0"/>
          <w:numId w:val="1"/>
        </w:numPr>
        <w:spacing w:after="6" w:line="259" w:lineRule="auto"/>
        <w:ind w:hanging="360"/>
        <w:jc w:val="left"/>
      </w:pPr>
      <w:r>
        <w:rPr>
          <w:b/>
          <w:sz w:val="24"/>
        </w:rPr>
        <w:t xml:space="preserve">Objective………………………………………………………….3-3 </w:t>
      </w:r>
    </w:p>
    <w:p w14:paraId="1567ACFF" w14:textId="77777777" w:rsidR="00432F30" w:rsidRDefault="00000000">
      <w:pPr>
        <w:numPr>
          <w:ilvl w:val="0"/>
          <w:numId w:val="1"/>
        </w:numPr>
        <w:spacing w:after="6" w:line="259" w:lineRule="auto"/>
        <w:ind w:hanging="360"/>
        <w:jc w:val="left"/>
      </w:pPr>
      <w:r>
        <w:rPr>
          <w:b/>
          <w:sz w:val="24"/>
        </w:rPr>
        <w:t xml:space="preserve">Points covered under the policy……………………………….3-4 </w:t>
      </w:r>
    </w:p>
    <w:p w14:paraId="45646E81" w14:textId="77777777" w:rsidR="00432F30" w:rsidRDefault="00000000">
      <w:pPr>
        <w:numPr>
          <w:ilvl w:val="0"/>
          <w:numId w:val="1"/>
        </w:numPr>
        <w:spacing w:after="82" w:line="259" w:lineRule="auto"/>
        <w:ind w:hanging="360"/>
        <w:jc w:val="left"/>
      </w:pPr>
      <w:r>
        <w:rPr>
          <w:b/>
          <w:sz w:val="24"/>
        </w:rPr>
        <w:t xml:space="preserve">Third Party Breach……………………………………………....4-5 </w:t>
      </w:r>
    </w:p>
    <w:p w14:paraId="38F029B9" w14:textId="77777777" w:rsidR="00432F30" w:rsidRDefault="00000000">
      <w:pPr>
        <w:numPr>
          <w:ilvl w:val="0"/>
          <w:numId w:val="1"/>
        </w:numPr>
        <w:spacing w:after="82" w:line="259" w:lineRule="auto"/>
        <w:ind w:hanging="360"/>
        <w:jc w:val="left"/>
      </w:pPr>
      <w:r>
        <w:rPr>
          <w:b/>
          <w:sz w:val="24"/>
        </w:rPr>
        <w:t xml:space="preserve">Rights &amp; Obligations of the Customer……………………….5-6 </w:t>
      </w:r>
    </w:p>
    <w:p w14:paraId="707D7665" w14:textId="77777777" w:rsidR="00432F30" w:rsidRDefault="00000000">
      <w:pPr>
        <w:numPr>
          <w:ilvl w:val="0"/>
          <w:numId w:val="1"/>
        </w:numPr>
        <w:spacing w:after="80" w:line="259" w:lineRule="auto"/>
        <w:ind w:hanging="360"/>
        <w:jc w:val="left"/>
      </w:pPr>
      <w:r>
        <w:rPr>
          <w:b/>
          <w:sz w:val="24"/>
        </w:rPr>
        <w:t xml:space="preserve">Notifying the PPI issuer of the unauthorized transaction…6-6 </w:t>
      </w:r>
    </w:p>
    <w:p w14:paraId="63123777" w14:textId="77777777" w:rsidR="00B027F5" w:rsidRPr="00B027F5" w:rsidRDefault="00000000">
      <w:pPr>
        <w:numPr>
          <w:ilvl w:val="0"/>
          <w:numId w:val="1"/>
        </w:numPr>
        <w:spacing w:after="34" w:line="259" w:lineRule="auto"/>
        <w:ind w:hanging="360"/>
        <w:jc w:val="left"/>
      </w:pPr>
      <w:r>
        <w:rPr>
          <w:b/>
          <w:sz w:val="24"/>
        </w:rPr>
        <w:t>Customer protection and grievance redressal framework…6-7</w:t>
      </w:r>
    </w:p>
    <w:p w14:paraId="4912FEA1" w14:textId="3E7FF916" w:rsidR="00182EB6" w:rsidRPr="00182EB6" w:rsidRDefault="00182EB6">
      <w:pPr>
        <w:numPr>
          <w:ilvl w:val="0"/>
          <w:numId w:val="1"/>
        </w:numPr>
        <w:spacing w:after="6" w:line="259" w:lineRule="auto"/>
        <w:ind w:hanging="360"/>
        <w:jc w:val="left"/>
      </w:pPr>
      <w:r w:rsidRPr="00182EB6">
        <w:rPr>
          <w:b/>
          <w:bCs/>
          <w:sz w:val="24"/>
        </w:rPr>
        <w:t>Complaint Resolution</w:t>
      </w:r>
      <w:r w:rsidRPr="00182EB6">
        <w:rPr>
          <w:sz w:val="24"/>
        </w:rPr>
        <w:t xml:space="preserve"> </w:t>
      </w:r>
      <w:r w:rsidRPr="00182EB6">
        <w:rPr>
          <w:b/>
          <w:sz w:val="24"/>
        </w:rPr>
        <w:t>Escalation Matrix and T</w:t>
      </w:r>
      <w:r>
        <w:rPr>
          <w:b/>
          <w:sz w:val="24"/>
        </w:rPr>
        <w:t>AT</w:t>
      </w:r>
      <w:r>
        <w:t>………...</w:t>
      </w:r>
      <w:r w:rsidRPr="00182EB6">
        <w:rPr>
          <w:b/>
          <w:bCs/>
          <w:sz w:val="24"/>
        </w:rPr>
        <w:t>8-8</w:t>
      </w:r>
    </w:p>
    <w:p w14:paraId="1CDF90B4" w14:textId="3A2E31EB" w:rsidR="00432F30" w:rsidRDefault="00000000">
      <w:pPr>
        <w:numPr>
          <w:ilvl w:val="0"/>
          <w:numId w:val="1"/>
        </w:numPr>
        <w:spacing w:after="6" w:line="259" w:lineRule="auto"/>
        <w:ind w:hanging="360"/>
        <w:jc w:val="left"/>
      </w:pPr>
      <w:r>
        <w:rPr>
          <w:b/>
          <w:sz w:val="24"/>
        </w:rPr>
        <w:t>Reporting and Monitoring…………………………………</w:t>
      </w:r>
      <w:proofErr w:type="gramStart"/>
      <w:r>
        <w:rPr>
          <w:b/>
          <w:sz w:val="24"/>
        </w:rPr>
        <w:t>…..</w:t>
      </w:r>
      <w:proofErr w:type="gramEnd"/>
      <w:r w:rsidR="00182EB6">
        <w:rPr>
          <w:b/>
          <w:sz w:val="24"/>
        </w:rPr>
        <w:t>8</w:t>
      </w:r>
      <w:r>
        <w:rPr>
          <w:b/>
          <w:sz w:val="24"/>
        </w:rPr>
        <w:t>-</w:t>
      </w:r>
      <w:r w:rsidR="00182EB6">
        <w:rPr>
          <w:b/>
          <w:sz w:val="24"/>
        </w:rPr>
        <w:t>9</w:t>
      </w:r>
      <w:r>
        <w:rPr>
          <w:b/>
          <w:sz w:val="24"/>
        </w:rPr>
        <w:t xml:space="preserve"> </w:t>
      </w:r>
    </w:p>
    <w:p w14:paraId="47BF0F60" w14:textId="52F75A23" w:rsidR="00432F30" w:rsidRDefault="00000000">
      <w:pPr>
        <w:numPr>
          <w:ilvl w:val="0"/>
          <w:numId w:val="1"/>
        </w:numPr>
        <w:spacing w:after="177" w:line="259" w:lineRule="auto"/>
        <w:ind w:hanging="360"/>
        <w:jc w:val="left"/>
      </w:pPr>
      <w:r>
        <w:rPr>
          <w:b/>
          <w:sz w:val="24"/>
        </w:rPr>
        <w:t>Customer Awareness…………………………………………....</w:t>
      </w:r>
      <w:r w:rsidR="00182EB6">
        <w:rPr>
          <w:b/>
          <w:sz w:val="24"/>
        </w:rPr>
        <w:t>9</w:t>
      </w:r>
      <w:r>
        <w:rPr>
          <w:b/>
          <w:sz w:val="24"/>
        </w:rPr>
        <w:t>-</w:t>
      </w:r>
      <w:r w:rsidR="00182EB6">
        <w:rPr>
          <w:b/>
          <w:sz w:val="24"/>
        </w:rPr>
        <w:t>10</w:t>
      </w:r>
      <w:r>
        <w:rPr>
          <w:b/>
          <w:sz w:val="24"/>
        </w:rPr>
        <w:t xml:space="preserve"> </w:t>
      </w:r>
    </w:p>
    <w:p w14:paraId="07BDA261" w14:textId="77777777" w:rsidR="00432F30" w:rsidRDefault="00000000">
      <w:pPr>
        <w:spacing w:after="38" w:line="259" w:lineRule="auto"/>
        <w:ind w:left="380" w:firstLine="0"/>
        <w:jc w:val="left"/>
      </w:pPr>
      <w:r>
        <w:rPr>
          <w:b/>
          <w:sz w:val="24"/>
        </w:rPr>
        <w:t xml:space="preserve"> </w:t>
      </w:r>
    </w:p>
    <w:p w14:paraId="110B282D" w14:textId="77777777" w:rsidR="00432F30" w:rsidRDefault="00000000">
      <w:pPr>
        <w:spacing w:after="0" w:line="259" w:lineRule="auto"/>
        <w:ind w:left="380" w:firstLine="0"/>
        <w:jc w:val="left"/>
      </w:pPr>
      <w:r>
        <w:rPr>
          <w:b/>
        </w:rPr>
        <w:t xml:space="preserve"> </w:t>
      </w:r>
    </w:p>
    <w:p w14:paraId="7410FE04" w14:textId="77777777" w:rsidR="00432F30" w:rsidRDefault="00000000">
      <w:pPr>
        <w:spacing w:after="0" w:line="259" w:lineRule="auto"/>
        <w:ind w:left="0" w:firstLine="0"/>
        <w:jc w:val="left"/>
      </w:pPr>
      <w:r>
        <w:rPr>
          <w:b/>
          <w:sz w:val="27"/>
        </w:rPr>
        <w:t xml:space="preserve"> </w:t>
      </w:r>
    </w:p>
    <w:p w14:paraId="4AEDDE15" w14:textId="77777777" w:rsidR="00432F30" w:rsidRDefault="00000000">
      <w:pPr>
        <w:spacing w:after="0" w:line="259" w:lineRule="auto"/>
        <w:ind w:left="0" w:firstLine="0"/>
        <w:jc w:val="left"/>
      </w:pPr>
      <w:r>
        <w:rPr>
          <w:b/>
          <w:sz w:val="27"/>
        </w:rPr>
        <w:t xml:space="preserve"> </w:t>
      </w:r>
    </w:p>
    <w:p w14:paraId="226DA492" w14:textId="77777777" w:rsidR="00432F30" w:rsidRDefault="00000000">
      <w:pPr>
        <w:spacing w:after="0" w:line="259" w:lineRule="auto"/>
        <w:ind w:left="0" w:firstLine="0"/>
        <w:jc w:val="left"/>
      </w:pPr>
      <w:r>
        <w:rPr>
          <w:b/>
          <w:sz w:val="27"/>
        </w:rPr>
        <w:t xml:space="preserve"> </w:t>
      </w:r>
    </w:p>
    <w:p w14:paraId="634F3FD1" w14:textId="77777777" w:rsidR="00432F30" w:rsidRDefault="00000000">
      <w:pPr>
        <w:spacing w:after="0" w:line="259" w:lineRule="auto"/>
        <w:ind w:left="0" w:firstLine="0"/>
        <w:jc w:val="left"/>
      </w:pPr>
      <w:r>
        <w:rPr>
          <w:b/>
          <w:sz w:val="27"/>
        </w:rPr>
        <w:t xml:space="preserve"> </w:t>
      </w:r>
    </w:p>
    <w:p w14:paraId="72501967" w14:textId="77777777" w:rsidR="00432F30" w:rsidRDefault="00000000">
      <w:pPr>
        <w:spacing w:after="0" w:line="259" w:lineRule="auto"/>
        <w:ind w:left="0" w:firstLine="0"/>
        <w:jc w:val="left"/>
      </w:pPr>
      <w:r>
        <w:rPr>
          <w:b/>
          <w:sz w:val="27"/>
        </w:rPr>
        <w:t xml:space="preserve"> </w:t>
      </w:r>
    </w:p>
    <w:p w14:paraId="05EB7484" w14:textId="77777777" w:rsidR="00432F30" w:rsidRDefault="00000000">
      <w:pPr>
        <w:spacing w:after="0" w:line="259" w:lineRule="auto"/>
        <w:ind w:left="0" w:firstLine="0"/>
        <w:jc w:val="left"/>
      </w:pPr>
      <w:r>
        <w:rPr>
          <w:b/>
          <w:sz w:val="27"/>
        </w:rPr>
        <w:t xml:space="preserve"> </w:t>
      </w:r>
    </w:p>
    <w:p w14:paraId="34E1953D" w14:textId="77777777" w:rsidR="00432F30" w:rsidRDefault="00000000">
      <w:pPr>
        <w:spacing w:after="0" w:line="259" w:lineRule="auto"/>
        <w:ind w:left="0" w:firstLine="0"/>
        <w:jc w:val="left"/>
      </w:pPr>
      <w:r>
        <w:rPr>
          <w:b/>
          <w:sz w:val="27"/>
        </w:rPr>
        <w:t xml:space="preserve"> </w:t>
      </w:r>
    </w:p>
    <w:p w14:paraId="4D272238" w14:textId="77777777" w:rsidR="00432F30" w:rsidRDefault="00000000">
      <w:pPr>
        <w:spacing w:after="0" w:line="259" w:lineRule="auto"/>
        <w:ind w:left="0" w:firstLine="0"/>
        <w:jc w:val="left"/>
      </w:pPr>
      <w:r>
        <w:rPr>
          <w:b/>
          <w:sz w:val="27"/>
        </w:rPr>
        <w:t xml:space="preserve"> </w:t>
      </w:r>
    </w:p>
    <w:p w14:paraId="7158AF1C" w14:textId="77777777" w:rsidR="00432F30" w:rsidRDefault="00000000">
      <w:pPr>
        <w:spacing w:after="0" w:line="259" w:lineRule="auto"/>
        <w:ind w:left="0" w:firstLine="0"/>
        <w:jc w:val="left"/>
      </w:pPr>
      <w:r>
        <w:rPr>
          <w:b/>
          <w:sz w:val="27"/>
        </w:rPr>
        <w:t xml:space="preserve"> </w:t>
      </w:r>
    </w:p>
    <w:p w14:paraId="7242AD2B" w14:textId="77777777" w:rsidR="00432F30" w:rsidRDefault="00000000">
      <w:pPr>
        <w:spacing w:after="0" w:line="259" w:lineRule="auto"/>
        <w:ind w:left="0" w:firstLine="0"/>
        <w:jc w:val="left"/>
      </w:pPr>
      <w:r>
        <w:rPr>
          <w:b/>
          <w:sz w:val="27"/>
        </w:rPr>
        <w:t xml:space="preserve"> </w:t>
      </w:r>
    </w:p>
    <w:p w14:paraId="02FA4F53" w14:textId="77777777" w:rsidR="00432F30" w:rsidRDefault="00000000">
      <w:pPr>
        <w:spacing w:after="0" w:line="259" w:lineRule="auto"/>
        <w:ind w:left="0" w:firstLine="0"/>
        <w:jc w:val="left"/>
      </w:pPr>
      <w:r>
        <w:rPr>
          <w:b/>
          <w:sz w:val="27"/>
        </w:rPr>
        <w:t xml:space="preserve"> </w:t>
      </w:r>
    </w:p>
    <w:p w14:paraId="57C1CAA3" w14:textId="77777777" w:rsidR="00432F30" w:rsidRDefault="00000000">
      <w:pPr>
        <w:spacing w:after="0" w:line="259" w:lineRule="auto"/>
        <w:ind w:left="0" w:firstLine="0"/>
        <w:jc w:val="left"/>
      </w:pPr>
      <w:r>
        <w:rPr>
          <w:b/>
          <w:sz w:val="27"/>
        </w:rPr>
        <w:t xml:space="preserve"> </w:t>
      </w:r>
    </w:p>
    <w:p w14:paraId="4087C4DB" w14:textId="77777777" w:rsidR="00432F30" w:rsidRDefault="00000000">
      <w:pPr>
        <w:spacing w:after="0" w:line="259" w:lineRule="auto"/>
        <w:ind w:left="0" w:firstLine="0"/>
        <w:jc w:val="left"/>
      </w:pPr>
      <w:r>
        <w:rPr>
          <w:b/>
          <w:sz w:val="27"/>
        </w:rPr>
        <w:t xml:space="preserve"> </w:t>
      </w:r>
    </w:p>
    <w:p w14:paraId="3397D6C8" w14:textId="77777777" w:rsidR="00432F30" w:rsidRDefault="00000000">
      <w:pPr>
        <w:spacing w:after="0" w:line="259" w:lineRule="auto"/>
        <w:ind w:left="0" w:firstLine="0"/>
        <w:jc w:val="left"/>
      </w:pPr>
      <w:r>
        <w:rPr>
          <w:b/>
          <w:sz w:val="27"/>
        </w:rPr>
        <w:t xml:space="preserve"> </w:t>
      </w:r>
    </w:p>
    <w:p w14:paraId="4DE0AE35" w14:textId="56CFB496" w:rsidR="00432F30" w:rsidRPr="00C44B79" w:rsidRDefault="00000000" w:rsidP="00CE2312">
      <w:pPr>
        <w:spacing w:after="0" w:line="259" w:lineRule="auto"/>
        <w:ind w:left="0" w:firstLine="0"/>
        <w:jc w:val="left"/>
        <w:rPr>
          <w:b/>
        </w:rPr>
      </w:pPr>
      <w:r>
        <w:rPr>
          <w:b/>
          <w:sz w:val="27"/>
        </w:rPr>
        <w:lastRenderedPageBreak/>
        <w:t xml:space="preserve">  </w:t>
      </w:r>
      <w:r w:rsidR="00C44B79" w:rsidRPr="00C44B79">
        <w:rPr>
          <w:b/>
          <w:sz w:val="27"/>
        </w:rPr>
        <w:t>1.</w:t>
      </w:r>
      <w:r w:rsidRPr="00C44B79">
        <w:rPr>
          <w:b/>
          <w:sz w:val="27"/>
        </w:rPr>
        <w:t xml:space="preserve"> </w:t>
      </w:r>
      <w:r w:rsidRPr="00C44B79">
        <w:rPr>
          <w:b/>
        </w:rPr>
        <w:t xml:space="preserve">Objective: </w:t>
      </w:r>
    </w:p>
    <w:p w14:paraId="3F880C7B" w14:textId="77777777" w:rsidR="00432F30" w:rsidRDefault="00000000">
      <w:pPr>
        <w:ind w:left="375" w:right="116"/>
      </w:pPr>
      <w:r>
        <w:t xml:space="preserve">This document seeks to communicate in a fair and transparent manner the </w:t>
      </w:r>
      <w:proofErr w:type="spellStart"/>
      <w:r>
        <w:t>Manappuram</w:t>
      </w:r>
      <w:proofErr w:type="spellEnd"/>
      <w:r>
        <w:t xml:space="preserve"> Finance Ltd (MAFIL) policy on: </w:t>
      </w:r>
    </w:p>
    <w:p w14:paraId="6153B3BB" w14:textId="77777777" w:rsidR="00432F30" w:rsidRDefault="00000000">
      <w:pPr>
        <w:spacing w:after="26" w:line="259" w:lineRule="auto"/>
        <w:ind w:left="0" w:firstLine="0"/>
        <w:jc w:val="left"/>
      </w:pPr>
      <w:r>
        <w:rPr>
          <w:sz w:val="25"/>
        </w:rPr>
        <w:t xml:space="preserve"> </w:t>
      </w:r>
    </w:p>
    <w:p w14:paraId="63230019" w14:textId="77777777" w:rsidR="00432F30" w:rsidRDefault="00000000">
      <w:pPr>
        <w:numPr>
          <w:ilvl w:val="2"/>
          <w:numId w:val="2"/>
        </w:numPr>
        <w:spacing w:after="36"/>
        <w:ind w:right="116" w:hanging="360"/>
      </w:pPr>
      <w:r>
        <w:t xml:space="preserve">Customer protection (including mechanism of creating customer awareness on the risks and responsibilities involved in electronic payment transactions in Prepaid Payment Instruments (PPIs) </w:t>
      </w:r>
    </w:p>
    <w:p w14:paraId="50C79FE4" w14:textId="77777777" w:rsidR="00432F30" w:rsidRDefault="00000000">
      <w:pPr>
        <w:numPr>
          <w:ilvl w:val="2"/>
          <w:numId w:val="2"/>
        </w:numPr>
        <w:spacing w:after="35"/>
        <w:ind w:right="116" w:hanging="360"/>
      </w:pPr>
      <w:r>
        <w:t xml:space="preserve">Customer liability in cases of unauthorized electronic payment transactions in Prepaid Payment Instruments. </w:t>
      </w:r>
    </w:p>
    <w:p w14:paraId="154DBB62" w14:textId="77777777" w:rsidR="00432F30" w:rsidRDefault="00000000">
      <w:pPr>
        <w:numPr>
          <w:ilvl w:val="2"/>
          <w:numId w:val="2"/>
        </w:numPr>
        <w:ind w:right="116" w:hanging="360"/>
      </w:pPr>
      <w:r>
        <w:t xml:space="preserve">Customer compensation due to unauthorized electronic payment transactions in Prepaid Payment Instruments (within defined timelines). </w:t>
      </w:r>
    </w:p>
    <w:p w14:paraId="621A5200" w14:textId="77777777" w:rsidR="00432F30" w:rsidRPr="00873233" w:rsidRDefault="00000000">
      <w:pPr>
        <w:spacing w:after="0" w:line="259" w:lineRule="auto"/>
        <w:ind w:left="0" w:firstLine="0"/>
        <w:jc w:val="left"/>
        <w:rPr>
          <w:sz w:val="16"/>
          <w:szCs w:val="16"/>
        </w:rPr>
      </w:pPr>
      <w:r>
        <w:rPr>
          <w:sz w:val="25"/>
        </w:rPr>
        <w:t xml:space="preserve"> </w:t>
      </w:r>
    </w:p>
    <w:p w14:paraId="26C8BB12" w14:textId="30060C18" w:rsidR="00432F30" w:rsidRDefault="00C44B79">
      <w:pPr>
        <w:spacing w:after="4" w:line="259" w:lineRule="auto"/>
        <w:ind w:left="375"/>
        <w:jc w:val="left"/>
      </w:pPr>
      <w:r>
        <w:rPr>
          <w:b/>
        </w:rPr>
        <w:t xml:space="preserve">2. </w:t>
      </w:r>
      <w:r w:rsidR="00000000">
        <w:rPr>
          <w:b/>
        </w:rPr>
        <w:t xml:space="preserve">Points covered under the policy: </w:t>
      </w:r>
    </w:p>
    <w:p w14:paraId="7DBD58AF" w14:textId="77777777" w:rsidR="00432F30" w:rsidRPr="00873233" w:rsidRDefault="00000000">
      <w:pPr>
        <w:spacing w:after="0" w:line="259" w:lineRule="auto"/>
        <w:ind w:left="0" w:firstLine="0"/>
        <w:jc w:val="left"/>
        <w:rPr>
          <w:sz w:val="16"/>
          <w:szCs w:val="16"/>
        </w:rPr>
      </w:pPr>
      <w:r>
        <w:rPr>
          <w:b/>
        </w:rPr>
        <w:t xml:space="preserve"> </w:t>
      </w:r>
    </w:p>
    <w:p w14:paraId="640025C9" w14:textId="77777777" w:rsidR="00432F30" w:rsidRDefault="00000000">
      <w:pPr>
        <w:spacing w:after="38"/>
        <w:ind w:left="375" w:right="116"/>
      </w:pPr>
      <w:r>
        <w:t xml:space="preserve">Customer shall be compensated in line with this policy in case of loss occurring due to unauthorized transaction as follows: </w:t>
      </w:r>
    </w:p>
    <w:p w14:paraId="74B685BB" w14:textId="77777777" w:rsidR="00432F30" w:rsidRDefault="00000000">
      <w:pPr>
        <w:spacing w:after="14" w:line="250" w:lineRule="auto"/>
        <w:ind w:left="735"/>
        <w:jc w:val="left"/>
      </w:pPr>
      <w:r>
        <w:t>a)</w:t>
      </w:r>
      <w:r>
        <w:rPr>
          <w:rFonts w:ascii="Arial" w:eastAsia="Arial" w:hAnsi="Arial" w:cs="Arial"/>
        </w:rPr>
        <w:t xml:space="preserve"> </w:t>
      </w:r>
      <w:r>
        <w:rPr>
          <w:u w:val="single" w:color="000000"/>
        </w:rPr>
        <w:t xml:space="preserve"> Zero Liability of customer</w:t>
      </w:r>
      <w:r>
        <w:t xml:space="preserve"> </w:t>
      </w:r>
    </w:p>
    <w:p w14:paraId="19353E7D" w14:textId="77777777" w:rsidR="00432F30" w:rsidRDefault="00000000">
      <w:pPr>
        <w:numPr>
          <w:ilvl w:val="1"/>
          <w:numId w:val="3"/>
        </w:numPr>
        <w:ind w:right="116"/>
      </w:pPr>
      <w:r>
        <w:t xml:space="preserve">Customer shall be entitled to full compensation of real loss in the event of contributory fraud/gross negligence/ deficiency on the part of the PPI issuer (irrespective of </w:t>
      </w:r>
      <w:proofErr w:type="gramStart"/>
      <w:r>
        <w:t>whether or not</w:t>
      </w:r>
      <w:proofErr w:type="gramEnd"/>
      <w:r>
        <w:t xml:space="preserve"> the transaction is reported by the customer). </w:t>
      </w:r>
    </w:p>
    <w:p w14:paraId="2AAAF616" w14:textId="77777777" w:rsidR="00432F30" w:rsidRDefault="00000000">
      <w:pPr>
        <w:spacing w:after="16" w:line="259" w:lineRule="auto"/>
        <w:ind w:left="0" w:firstLine="0"/>
        <w:jc w:val="left"/>
      </w:pPr>
      <w:r>
        <w:t xml:space="preserve"> </w:t>
      </w:r>
    </w:p>
    <w:p w14:paraId="7BAF7810" w14:textId="77777777" w:rsidR="00432F30" w:rsidRDefault="00000000">
      <w:pPr>
        <w:numPr>
          <w:ilvl w:val="1"/>
          <w:numId w:val="3"/>
        </w:numPr>
        <w:ind w:right="116"/>
      </w:pPr>
      <w:r>
        <w:t xml:space="preserve">Customer has Zero Liability in all cases of third-party breach where the deficiency lies neither with the PPI issuer nor with the customer but lies elsewhere in the system and the customer notifies the PPI issuer within </w:t>
      </w:r>
      <w:r>
        <w:rPr>
          <w:b/>
        </w:rPr>
        <w:t xml:space="preserve">three days </w:t>
      </w:r>
      <w:r>
        <w:t xml:space="preserve">of receiving the communication from the PPI issuer regarding the unauthorized transaction. </w:t>
      </w:r>
    </w:p>
    <w:p w14:paraId="159E085C" w14:textId="77777777" w:rsidR="00432F30" w:rsidRPr="00873233" w:rsidRDefault="00000000">
      <w:pPr>
        <w:spacing w:after="31" w:line="259" w:lineRule="auto"/>
        <w:ind w:left="0" w:firstLine="0"/>
        <w:jc w:val="left"/>
        <w:rPr>
          <w:sz w:val="16"/>
          <w:szCs w:val="16"/>
        </w:rPr>
      </w:pPr>
      <w:r>
        <w:rPr>
          <w:sz w:val="25"/>
        </w:rPr>
        <w:t xml:space="preserve"> </w:t>
      </w:r>
    </w:p>
    <w:p w14:paraId="6AB35F5A" w14:textId="77777777" w:rsidR="00432F30" w:rsidRDefault="00000000">
      <w:pPr>
        <w:numPr>
          <w:ilvl w:val="1"/>
          <w:numId w:val="1"/>
        </w:numPr>
        <w:spacing w:after="14" w:line="250" w:lineRule="auto"/>
        <w:ind w:left="721" w:hanging="341"/>
        <w:jc w:val="left"/>
      </w:pPr>
      <w:r>
        <w:rPr>
          <w:u w:val="single" w:color="000000"/>
        </w:rPr>
        <w:t>Limited Liability of customer</w:t>
      </w:r>
      <w:r>
        <w:t xml:space="preserve"> </w:t>
      </w:r>
    </w:p>
    <w:p w14:paraId="7E5DE6CB" w14:textId="77777777" w:rsidR="00432F30" w:rsidRDefault="00000000">
      <w:pPr>
        <w:numPr>
          <w:ilvl w:val="1"/>
          <w:numId w:val="6"/>
        </w:numPr>
        <w:spacing w:line="235" w:lineRule="auto"/>
        <w:ind w:right="58"/>
        <w:jc w:val="left"/>
      </w:pPr>
      <w:r>
        <w:t xml:space="preserve">Liability in case of financial losses due to unauthorized electronic transactions where responsibility for such transaction lies neither with the PPI issuer nor with the customer, but lies elsewhere in the system AND </w:t>
      </w:r>
    </w:p>
    <w:p w14:paraId="736BF78C" w14:textId="77777777" w:rsidR="00432F30" w:rsidRPr="00873233" w:rsidRDefault="00000000">
      <w:pPr>
        <w:spacing w:after="18" w:line="259" w:lineRule="auto"/>
        <w:ind w:left="0" w:firstLine="0"/>
        <w:jc w:val="left"/>
        <w:rPr>
          <w:sz w:val="16"/>
          <w:szCs w:val="16"/>
        </w:rPr>
      </w:pPr>
      <w:r>
        <w:t xml:space="preserve"> </w:t>
      </w:r>
    </w:p>
    <w:p w14:paraId="1004B52A" w14:textId="77777777" w:rsidR="00432F30" w:rsidRDefault="00000000">
      <w:pPr>
        <w:numPr>
          <w:ilvl w:val="1"/>
          <w:numId w:val="6"/>
        </w:numPr>
        <w:ind w:right="58"/>
        <w:jc w:val="left"/>
      </w:pPr>
      <w:r>
        <w:t xml:space="preserve">there is a delay on the part of customer in notifying/reporting to the PPI issuer beyond 3 days and less than or equal to 7 days (after receiving the intimation </w:t>
      </w:r>
      <w:r>
        <w:lastRenderedPageBreak/>
        <w:t>from the PPI issuer), the liability of the customer per transaction shall be limited to transaction value or amounts mentioned in Annexure -1 whichever is lower.</w:t>
      </w:r>
    </w:p>
    <w:p w14:paraId="1FA6D71D" w14:textId="77777777" w:rsidR="00432F30" w:rsidRDefault="00000000">
      <w:pPr>
        <w:numPr>
          <w:ilvl w:val="1"/>
          <w:numId w:val="1"/>
        </w:numPr>
        <w:spacing w:after="14" w:line="250" w:lineRule="auto"/>
        <w:ind w:left="721" w:hanging="341"/>
        <w:jc w:val="left"/>
      </w:pPr>
      <w:r>
        <w:rPr>
          <w:u w:val="single" w:color="000000"/>
        </w:rPr>
        <w:t>Complete Liability of customer</w:t>
      </w:r>
      <w:r>
        <w:rPr>
          <w:sz w:val="24"/>
        </w:rPr>
        <w:t xml:space="preserve"> </w:t>
      </w:r>
    </w:p>
    <w:p w14:paraId="6A63F15E" w14:textId="09367DA1" w:rsidR="00432F30" w:rsidRDefault="005D5D2D" w:rsidP="00AB7DF0">
      <w:pPr>
        <w:numPr>
          <w:ilvl w:val="1"/>
          <w:numId w:val="5"/>
        </w:numPr>
        <w:ind w:left="375" w:right="116" w:hanging="197"/>
      </w:pPr>
      <w:r>
        <w:t xml:space="preserve"> In cases where the loss is due to gross negligence by a customer, such as where he /she has shared the payment credentials; the customer will bear the entire loss until he / she reports the unauthorized transaction to the PPI issuer. Any loss occurring after the reporting of the unauthorized transaction shall be borne by the PPI issuer </w:t>
      </w:r>
    </w:p>
    <w:p w14:paraId="172F998A" w14:textId="77777777" w:rsidR="00432F30" w:rsidRDefault="00000000">
      <w:pPr>
        <w:spacing w:after="16" w:line="259" w:lineRule="auto"/>
        <w:ind w:left="0" w:firstLine="0"/>
        <w:jc w:val="left"/>
      </w:pPr>
      <w:r>
        <w:t xml:space="preserve"> </w:t>
      </w:r>
    </w:p>
    <w:p w14:paraId="1821F650" w14:textId="77777777" w:rsidR="00432F30" w:rsidRDefault="00000000">
      <w:pPr>
        <w:numPr>
          <w:ilvl w:val="1"/>
          <w:numId w:val="5"/>
        </w:numPr>
        <w:ind w:left="562" w:right="116" w:hanging="197"/>
      </w:pPr>
      <w:r>
        <w:t xml:space="preserve">In cases where the responsibility for unauthorized electronic payment transaction lies neither with the PPI issuer nor with the customer, but lies elsewhere in the system and when there is a delay on the part of the customer in reporting to the PPI issuer beyond 7 days, the customer would be completely liable for all such transactions </w:t>
      </w:r>
    </w:p>
    <w:p w14:paraId="69F310DC" w14:textId="77777777" w:rsidR="00432F30" w:rsidRDefault="00000000">
      <w:pPr>
        <w:spacing w:after="8" w:line="259" w:lineRule="auto"/>
        <w:ind w:left="0" w:firstLine="0"/>
        <w:jc w:val="left"/>
      </w:pPr>
      <w:r>
        <w:t xml:space="preserve"> </w:t>
      </w:r>
    </w:p>
    <w:p w14:paraId="2CDAB1CC" w14:textId="77777777" w:rsidR="00432F30" w:rsidRDefault="00000000">
      <w:pPr>
        <w:numPr>
          <w:ilvl w:val="1"/>
          <w:numId w:val="1"/>
        </w:numPr>
        <w:spacing w:after="14" w:line="250" w:lineRule="auto"/>
        <w:ind w:left="721" w:hanging="341"/>
        <w:jc w:val="left"/>
      </w:pPr>
      <w:r>
        <w:rPr>
          <w:u w:val="single" w:color="000000"/>
        </w:rPr>
        <w:t>Other Points</w:t>
      </w:r>
      <w:r>
        <w:rPr>
          <w:sz w:val="24"/>
        </w:rPr>
        <w:t xml:space="preserve"> </w:t>
      </w:r>
    </w:p>
    <w:p w14:paraId="5CE3ABD6" w14:textId="77777777" w:rsidR="00432F30" w:rsidRDefault="00000000">
      <w:pPr>
        <w:numPr>
          <w:ilvl w:val="1"/>
          <w:numId w:val="4"/>
        </w:numPr>
        <w:ind w:right="116"/>
      </w:pPr>
      <w:r>
        <w:t xml:space="preserve">The PPI issuer shall allow credit to the customer account within 10 days from the date of reporting in all cases as per above statements. Within 90 days of date of reporting, the PPI issuer shall either establish customer gross negligence or provide final credit to customer. Customer will be given value dated credit (based on date of unauthorized transaction) when customer becomes eligible to be compensated. </w:t>
      </w:r>
    </w:p>
    <w:p w14:paraId="25440A95" w14:textId="77777777" w:rsidR="00432F30" w:rsidRDefault="00000000">
      <w:pPr>
        <w:spacing w:after="9" w:line="259" w:lineRule="auto"/>
        <w:ind w:left="0" w:firstLine="0"/>
        <w:jc w:val="left"/>
      </w:pPr>
      <w:r>
        <w:rPr>
          <w:sz w:val="25"/>
        </w:rPr>
        <w:t xml:space="preserve"> </w:t>
      </w:r>
    </w:p>
    <w:p w14:paraId="3E56C7CD" w14:textId="77777777" w:rsidR="00432F30" w:rsidRDefault="00000000">
      <w:pPr>
        <w:numPr>
          <w:ilvl w:val="1"/>
          <w:numId w:val="4"/>
        </w:numPr>
        <w:ind w:right="116"/>
      </w:pPr>
      <w:r>
        <w:t xml:space="preserve">Customer would not be entitled to compensation of loss if any, in case customer does not agree to get the PPI hot-listed or does not cooperate with the PPI issuer by providing necessary documents including but not limited to police complaint and dispute form. </w:t>
      </w:r>
    </w:p>
    <w:p w14:paraId="223BDCDD" w14:textId="77777777" w:rsidR="00432F30" w:rsidRDefault="00000000">
      <w:pPr>
        <w:spacing w:after="2" w:line="259" w:lineRule="auto"/>
        <w:ind w:left="0" w:firstLine="0"/>
        <w:jc w:val="left"/>
      </w:pPr>
      <w:r>
        <w:t xml:space="preserve"> </w:t>
      </w:r>
    </w:p>
    <w:p w14:paraId="6D94D882" w14:textId="77777777" w:rsidR="00432F30" w:rsidRDefault="00000000">
      <w:pPr>
        <w:numPr>
          <w:ilvl w:val="1"/>
          <w:numId w:val="4"/>
        </w:numPr>
        <w:ind w:right="116"/>
      </w:pPr>
      <w:r>
        <w:t xml:space="preserve">Compensation would be limited to real loss after deduction of reversals or recoveries received by the customer. </w:t>
      </w:r>
    </w:p>
    <w:p w14:paraId="0242E559" w14:textId="77777777" w:rsidR="00432F30" w:rsidRDefault="00000000">
      <w:pPr>
        <w:spacing w:after="0" w:line="259" w:lineRule="auto"/>
        <w:ind w:left="0" w:firstLine="0"/>
        <w:jc w:val="left"/>
      </w:pPr>
      <w:r>
        <w:t xml:space="preserve"> </w:t>
      </w:r>
    </w:p>
    <w:p w14:paraId="5B652D05" w14:textId="7CC3623C" w:rsidR="00432F30" w:rsidRDefault="00C44B79">
      <w:pPr>
        <w:pStyle w:val="Heading1"/>
        <w:ind w:left="375"/>
      </w:pPr>
      <w:r>
        <w:t>3.</w:t>
      </w:r>
      <w:r w:rsidR="00000000">
        <w:t xml:space="preserve">Third Party Breach </w:t>
      </w:r>
    </w:p>
    <w:p w14:paraId="537D00AB" w14:textId="77777777" w:rsidR="00432F30" w:rsidRDefault="00000000">
      <w:pPr>
        <w:ind w:left="375" w:right="116"/>
      </w:pPr>
      <w:r>
        <w:t xml:space="preserve">The following would be considered as Third-party breach where deficiency lies neither with the PPI issuer nor customer but elsewhere in the system: </w:t>
      </w:r>
    </w:p>
    <w:p w14:paraId="7D8F8785" w14:textId="77777777" w:rsidR="00432F30" w:rsidRDefault="00000000">
      <w:pPr>
        <w:spacing w:after="19" w:line="259" w:lineRule="auto"/>
        <w:ind w:left="0" w:firstLine="0"/>
        <w:jc w:val="left"/>
      </w:pPr>
      <w:r>
        <w:lastRenderedPageBreak/>
        <w:t xml:space="preserve"> </w:t>
      </w:r>
    </w:p>
    <w:p w14:paraId="064EECA3" w14:textId="77777777" w:rsidR="00432F30" w:rsidRDefault="00000000">
      <w:pPr>
        <w:numPr>
          <w:ilvl w:val="0"/>
          <w:numId w:val="7"/>
        </w:numPr>
        <w:ind w:left="706" w:right="116" w:hanging="341"/>
      </w:pPr>
      <w:r>
        <w:t xml:space="preserve">Application frauds </w:t>
      </w:r>
    </w:p>
    <w:p w14:paraId="1CD8CB4F" w14:textId="77777777" w:rsidR="00432F30" w:rsidRDefault="00000000">
      <w:pPr>
        <w:numPr>
          <w:ilvl w:val="0"/>
          <w:numId w:val="7"/>
        </w:numPr>
        <w:ind w:left="706" w:right="116" w:hanging="341"/>
      </w:pPr>
      <w:r>
        <w:t xml:space="preserve">Account takeover </w:t>
      </w:r>
    </w:p>
    <w:p w14:paraId="43FC61FA" w14:textId="77777777" w:rsidR="00432F30" w:rsidRDefault="00000000">
      <w:pPr>
        <w:numPr>
          <w:ilvl w:val="0"/>
          <w:numId w:val="7"/>
        </w:numPr>
        <w:ind w:left="706" w:right="116" w:hanging="341"/>
      </w:pPr>
      <w:r>
        <w:t xml:space="preserve">Skimming / cloning </w:t>
      </w:r>
    </w:p>
    <w:p w14:paraId="44478A36" w14:textId="77777777" w:rsidR="00432F30" w:rsidRDefault="00000000">
      <w:pPr>
        <w:numPr>
          <w:ilvl w:val="0"/>
          <w:numId w:val="7"/>
        </w:numPr>
        <w:ind w:left="706" w:right="116" w:hanging="341"/>
      </w:pPr>
      <w:r>
        <w:t xml:space="preserve">External frauds / compromise of </w:t>
      </w:r>
    </w:p>
    <w:p w14:paraId="078E2405" w14:textId="77777777" w:rsidR="00432F30" w:rsidRDefault="00000000">
      <w:pPr>
        <w:spacing w:after="26"/>
        <w:ind w:left="606" w:right="116"/>
      </w:pPr>
      <w:r>
        <w:t xml:space="preserve">other systems </w:t>
      </w:r>
    </w:p>
    <w:p w14:paraId="73088498" w14:textId="08CAC663" w:rsidR="00432F30" w:rsidRDefault="00C44B79">
      <w:pPr>
        <w:pStyle w:val="Heading1"/>
        <w:ind w:left="375"/>
      </w:pPr>
      <w:r>
        <w:t>4.</w:t>
      </w:r>
      <w:r w:rsidR="00000000">
        <w:t xml:space="preserve">Rights &amp; Obligations of the Customer </w:t>
      </w:r>
    </w:p>
    <w:p w14:paraId="28D39E93" w14:textId="77777777" w:rsidR="00432F30" w:rsidRDefault="00000000">
      <w:pPr>
        <w:spacing w:after="14" w:line="250" w:lineRule="auto"/>
        <w:ind w:left="735"/>
        <w:jc w:val="left"/>
      </w:pPr>
      <w:r>
        <w:rPr>
          <w:rFonts w:ascii="Arial" w:eastAsia="Arial" w:hAnsi="Arial" w:cs="Arial"/>
        </w:rPr>
        <w:t xml:space="preserve">a) </w:t>
      </w:r>
      <w:r>
        <w:rPr>
          <w:u w:val="single" w:color="000000"/>
        </w:rPr>
        <w:t xml:space="preserve"> Customer is entitled to,</w:t>
      </w:r>
      <w:r>
        <w:t xml:space="preserve"> </w:t>
      </w:r>
    </w:p>
    <w:p w14:paraId="597741D8" w14:textId="77777777" w:rsidR="00432F30" w:rsidRDefault="00000000">
      <w:pPr>
        <w:spacing w:after="104" w:line="259" w:lineRule="auto"/>
        <w:ind w:left="0" w:firstLine="0"/>
        <w:jc w:val="left"/>
      </w:pPr>
      <w:r>
        <w:rPr>
          <w:sz w:val="22"/>
        </w:rPr>
        <w:t xml:space="preserve"> </w:t>
      </w:r>
    </w:p>
    <w:p w14:paraId="4F25F082" w14:textId="77777777" w:rsidR="00432F30" w:rsidRDefault="00000000">
      <w:pPr>
        <w:numPr>
          <w:ilvl w:val="0"/>
          <w:numId w:val="8"/>
        </w:numPr>
        <w:spacing w:after="40"/>
        <w:ind w:right="116" w:hanging="720"/>
      </w:pPr>
      <w:r>
        <w:t xml:space="preserve">SMS alerts on valid registered mobile number for all financial payment transactions </w:t>
      </w:r>
    </w:p>
    <w:p w14:paraId="7D887A6C" w14:textId="77777777" w:rsidR="00432F30" w:rsidRDefault="00000000">
      <w:pPr>
        <w:numPr>
          <w:ilvl w:val="0"/>
          <w:numId w:val="8"/>
        </w:numPr>
        <w:ind w:right="116" w:hanging="720"/>
      </w:pPr>
      <w:r>
        <w:t xml:space="preserve">Email alerts where valid email Id is registered for alerts with the PPI issuer. </w:t>
      </w:r>
    </w:p>
    <w:p w14:paraId="77CD8135" w14:textId="77777777" w:rsidR="00432F30" w:rsidRDefault="00000000">
      <w:pPr>
        <w:numPr>
          <w:ilvl w:val="0"/>
          <w:numId w:val="8"/>
        </w:numPr>
        <w:spacing w:after="35"/>
        <w:ind w:right="116" w:hanging="720"/>
      </w:pPr>
      <w:r>
        <w:t xml:space="preserve">Intimation at valid registered email/ mobile number with complaint number and date &amp; time of complaint </w:t>
      </w:r>
    </w:p>
    <w:p w14:paraId="21E2D7C0" w14:textId="77777777" w:rsidR="00432F30" w:rsidRDefault="00000000">
      <w:pPr>
        <w:numPr>
          <w:ilvl w:val="0"/>
          <w:numId w:val="8"/>
        </w:numPr>
        <w:ind w:right="116" w:hanging="720"/>
      </w:pPr>
      <w:r>
        <w:t xml:space="preserve">Receive compensation in line with this policy document where applicable. This would include getting credit within 10 days from reporting date and final credit within 90 days of reporting date subject to customer fulfilling obligations detailed herein and with customer liability being limited as specified in Annexure-I </w:t>
      </w:r>
    </w:p>
    <w:p w14:paraId="167BA038" w14:textId="77777777" w:rsidR="00432F30" w:rsidRDefault="00000000">
      <w:pPr>
        <w:spacing w:after="26" w:line="259" w:lineRule="auto"/>
        <w:ind w:left="0" w:firstLine="0"/>
        <w:jc w:val="left"/>
      </w:pPr>
      <w:r>
        <w:rPr>
          <w:sz w:val="25"/>
        </w:rPr>
        <w:t xml:space="preserve"> </w:t>
      </w:r>
    </w:p>
    <w:p w14:paraId="1FBE320D" w14:textId="77777777" w:rsidR="00432F30" w:rsidRDefault="00000000">
      <w:pPr>
        <w:spacing w:after="14" w:line="250" w:lineRule="auto"/>
        <w:ind w:left="1085" w:hanging="360"/>
        <w:jc w:val="left"/>
      </w:pPr>
      <w:r>
        <w:rPr>
          <w:rFonts w:ascii="Arial" w:eastAsia="Arial" w:hAnsi="Arial" w:cs="Arial"/>
        </w:rPr>
        <w:t xml:space="preserve">b) </w:t>
      </w:r>
      <w:r>
        <w:rPr>
          <w:u w:val="single" w:color="000000"/>
        </w:rPr>
        <w:t xml:space="preserve"> Customer is bound by following obligations with respect to payment activities:</w:t>
      </w:r>
      <w:r>
        <w:t xml:space="preserve"> </w:t>
      </w:r>
    </w:p>
    <w:p w14:paraId="5E92EEEB" w14:textId="77777777" w:rsidR="00432F30" w:rsidRDefault="00000000">
      <w:pPr>
        <w:spacing w:after="104" w:line="259" w:lineRule="auto"/>
        <w:ind w:left="0" w:firstLine="0"/>
        <w:jc w:val="left"/>
      </w:pPr>
      <w:r>
        <w:rPr>
          <w:sz w:val="22"/>
        </w:rPr>
        <w:t xml:space="preserve"> </w:t>
      </w:r>
    </w:p>
    <w:p w14:paraId="45E4912D" w14:textId="77777777" w:rsidR="00432F30" w:rsidRDefault="00000000">
      <w:pPr>
        <w:numPr>
          <w:ilvl w:val="0"/>
          <w:numId w:val="9"/>
        </w:numPr>
        <w:ind w:right="116" w:hanging="720"/>
      </w:pPr>
      <w:r>
        <w:t xml:space="preserve">Customer shall mandatorily register valid mobile number with the PPI issuer. </w:t>
      </w:r>
    </w:p>
    <w:p w14:paraId="6CA24316" w14:textId="77777777" w:rsidR="00432F30" w:rsidRDefault="00000000">
      <w:pPr>
        <w:spacing w:after="26" w:line="259" w:lineRule="auto"/>
        <w:ind w:left="0" w:firstLine="0"/>
        <w:jc w:val="left"/>
      </w:pPr>
      <w:r>
        <w:rPr>
          <w:sz w:val="25"/>
        </w:rPr>
        <w:t xml:space="preserve"> </w:t>
      </w:r>
    </w:p>
    <w:p w14:paraId="27F497BB" w14:textId="77777777" w:rsidR="00432F30" w:rsidRDefault="00000000">
      <w:pPr>
        <w:numPr>
          <w:ilvl w:val="0"/>
          <w:numId w:val="9"/>
        </w:numPr>
        <w:ind w:right="116" w:hanging="720"/>
      </w:pPr>
      <w:r>
        <w:t xml:space="preserve">Customer shall regularly update his /her registered contact details as soon as such details are changed. PPI issuer will only reach out to customer at the last known email/ mobile number. Any failure of customer to update the PPI issuer with changes shall be considered as customer gross negligence. Any unauthorized transaction arising out of this delay shall be treated as customer liability. </w:t>
      </w:r>
    </w:p>
    <w:p w14:paraId="6D6DBAC5" w14:textId="77777777" w:rsidR="00432F30" w:rsidRDefault="00000000">
      <w:pPr>
        <w:spacing w:after="18" w:line="259" w:lineRule="auto"/>
        <w:ind w:left="0" w:firstLine="0"/>
        <w:jc w:val="left"/>
      </w:pPr>
      <w:r>
        <w:lastRenderedPageBreak/>
        <w:t xml:space="preserve"> </w:t>
      </w:r>
    </w:p>
    <w:p w14:paraId="25A30F9A" w14:textId="77777777" w:rsidR="00432F30" w:rsidRDefault="00000000">
      <w:pPr>
        <w:numPr>
          <w:ilvl w:val="0"/>
          <w:numId w:val="9"/>
        </w:numPr>
        <w:ind w:right="116" w:hanging="720"/>
      </w:pPr>
      <w:r>
        <w:t xml:space="preserve">Customer should provide all necessary documentation –customer dispute form, proof of transaction success/ failure and should also file a police complaint and provide copy of the same to the PPI issuer. </w:t>
      </w:r>
    </w:p>
    <w:p w14:paraId="7B9A607B" w14:textId="77777777" w:rsidR="00432F30" w:rsidRDefault="00000000">
      <w:pPr>
        <w:spacing w:after="18" w:line="259" w:lineRule="auto"/>
        <w:ind w:left="0" w:firstLine="0"/>
        <w:jc w:val="left"/>
      </w:pPr>
      <w:r>
        <w:t xml:space="preserve"> </w:t>
      </w:r>
    </w:p>
    <w:p w14:paraId="6C745135" w14:textId="77777777" w:rsidR="00432F30" w:rsidRDefault="00000000">
      <w:pPr>
        <w:numPr>
          <w:ilvl w:val="0"/>
          <w:numId w:val="9"/>
        </w:numPr>
        <w:ind w:right="116" w:hanging="720"/>
      </w:pPr>
      <w:r>
        <w:t xml:space="preserve">Customer should co-operate with the PPI issuers investigating authorities and provide all assistance. </w:t>
      </w:r>
    </w:p>
    <w:p w14:paraId="455C4847" w14:textId="77777777" w:rsidR="00432F30" w:rsidRDefault="00000000">
      <w:pPr>
        <w:spacing w:after="24" w:line="259" w:lineRule="auto"/>
        <w:ind w:left="0" w:firstLine="0"/>
        <w:jc w:val="left"/>
      </w:pPr>
      <w:r>
        <w:rPr>
          <w:sz w:val="25"/>
        </w:rPr>
        <w:t xml:space="preserve"> </w:t>
      </w:r>
    </w:p>
    <w:p w14:paraId="3DFA87F9" w14:textId="1B1772CC" w:rsidR="00432F30" w:rsidRDefault="00000000" w:rsidP="00AB7DF0">
      <w:pPr>
        <w:numPr>
          <w:ilvl w:val="0"/>
          <w:numId w:val="9"/>
        </w:numPr>
        <w:spacing w:after="68"/>
        <w:ind w:left="1470" w:right="381" w:hanging="720"/>
      </w:pPr>
      <w:r>
        <w:t xml:space="preserve">Customer must not share sensitive information (such as Wallet number &amp; MPIN, Digital wallet Id &amp; password, OTP, etc) with any entity, including PPI issuers staff. </w:t>
      </w:r>
    </w:p>
    <w:p w14:paraId="4F3F29C2" w14:textId="77777777" w:rsidR="00432F30" w:rsidRDefault="00000000">
      <w:pPr>
        <w:numPr>
          <w:ilvl w:val="0"/>
          <w:numId w:val="9"/>
        </w:numPr>
        <w:ind w:right="116" w:hanging="720"/>
      </w:pPr>
      <w:r>
        <w:t xml:space="preserve">Customer shall go through various instructions and awareness communication sent by the PPI issuer on secured payments. </w:t>
      </w:r>
    </w:p>
    <w:p w14:paraId="4531D895" w14:textId="77777777" w:rsidR="00432F30" w:rsidRDefault="00000000">
      <w:pPr>
        <w:spacing w:after="22" w:line="259" w:lineRule="auto"/>
        <w:ind w:left="0" w:firstLine="0"/>
        <w:jc w:val="left"/>
      </w:pPr>
      <w:r>
        <w:t xml:space="preserve"> </w:t>
      </w:r>
    </w:p>
    <w:p w14:paraId="244EB58E" w14:textId="77777777" w:rsidR="00432F30" w:rsidRDefault="00000000">
      <w:pPr>
        <w:numPr>
          <w:ilvl w:val="0"/>
          <w:numId w:val="9"/>
        </w:numPr>
        <w:spacing w:after="6" w:line="259" w:lineRule="auto"/>
        <w:ind w:right="116" w:hanging="720"/>
      </w:pPr>
      <w:r>
        <w:t xml:space="preserve">Customer must set transaction limits to ensure minimized exposure. </w:t>
      </w:r>
    </w:p>
    <w:p w14:paraId="7A97D1DD" w14:textId="77777777" w:rsidR="00432F30" w:rsidRDefault="00000000">
      <w:pPr>
        <w:numPr>
          <w:ilvl w:val="0"/>
          <w:numId w:val="9"/>
        </w:numPr>
        <w:ind w:right="116" w:hanging="720"/>
      </w:pPr>
      <w:r>
        <w:t xml:space="preserve">Customer must verify transaction details from time to time in his/her wallet statement and raise query with the PPI issuer as soon as possible in case of any mismatch. </w:t>
      </w:r>
    </w:p>
    <w:p w14:paraId="2D5AFDDA" w14:textId="77777777" w:rsidR="00432F30" w:rsidRDefault="00000000">
      <w:pPr>
        <w:spacing w:after="0" w:line="259" w:lineRule="auto"/>
        <w:ind w:left="0" w:firstLine="0"/>
        <w:jc w:val="left"/>
        <w:rPr>
          <w:sz w:val="25"/>
        </w:rPr>
      </w:pPr>
      <w:r>
        <w:rPr>
          <w:sz w:val="25"/>
        </w:rPr>
        <w:t xml:space="preserve"> </w:t>
      </w:r>
    </w:p>
    <w:p w14:paraId="16C963B2" w14:textId="0D3D0063" w:rsidR="00432F30" w:rsidRDefault="00C44B79">
      <w:pPr>
        <w:spacing w:after="4" w:line="259" w:lineRule="auto"/>
        <w:ind w:left="375"/>
        <w:jc w:val="left"/>
      </w:pPr>
      <w:r>
        <w:rPr>
          <w:b/>
        </w:rPr>
        <w:t xml:space="preserve">5. </w:t>
      </w:r>
      <w:r w:rsidR="00000000">
        <w:rPr>
          <w:b/>
        </w:rPr>
        <w:t xml:space="preserve">Notifying the PPI issuer of the unauthorized transaction: </w:t>
      </w:r>
    </w:p>
    <w:p w14:paraId="470272CA" w14:textId="77777777" w:rsidR="00432F30" w:rsidRDefault="00000000">
      <w:pPr>
        <w:spacing w:after="24" w:line="259" w:lineRule="auto"/>
        <w:ind w:left="0" w:firstLine="0"/>
        <w:jc w:val="left"/>
      </w:pPr>
      <w:r>
        <w:rPr>
          <w:b/>
          <w:sz w:val="25"/>
        </w:rPr>
        <w:t xml:space="preserve"> </w:t>
      </w:r>
    </w:p>
    <w:p w14:paraId="43FA8207" w14:textId="77777777" w:rsidR="00432F30" w:rsidRDefault="00000000">
      <w:pPr>
        <w:numPr>
          <w:ilvl w:val="0"/>
          <w:numId w:val="10"/>
        </w:numPr>
        <w:spacing w:after="35"/>
        <w:ind w:left="639" w:right="284" w:hanging="274"/>
      </w:pPr>
      <w:r>
        <w:t xml:space="preserve">Customer shall report unauthorized transaction to the PPI issuer at the earliest, with basic details such as PPI number, date &amp; time of transaction and amount of transaction. </w:t>
      </w:r>
    </w:p>
    <w:p w14:paraId="7C5B2DCA" w14:textId="77777777" w:rsidR="00432F30" w:rsidRDefault="00000000">
      <w:pPr>
        <w:numPr>
          <w:ilvl w:val="0"/>
          <w:numId w:val="10"/>
        </w:numPr>
        <w:ind w:left="639" w:right="284" w:hanging="274"/>
      </w:pPr>
      <w:r>
        <w:t xml:space="preserve">Customer shall follow PPI issuers reporting process viz. </w:t>
      </w:r>
    </w:p>
    <w:p w14:paraId="50F8AA20" w14:textId="77777777" w:rsidR="00432F30" w:rsidRDefault="00000000">
      <w:pPr>
        <w:spacing w:after="0" w:line="259" w:lineRule="auto"/>
        <w:ind w:left="0" w:firstLine="0"/>
        <w:jc w:val="left"/>
      </w:pPr>
      <w:r>
        <w:rPr>
          <w:sz w:val="25"/>
        </w:rPr>
        <w:t xml:space="preserve"> </w:t>
      </w:r>
    </w:p>
    <w:p w14:paraId="6EA35E52" w14:textId="77777777" w:rsidR="00432F30" w:rsidRDefault="00000000">
      <w:pPr>
        <w:ind w:left="375" w:right="116"/>
      </w:pPr>
      <w:r>
        <w:t xml:space="preserve">i. Lodge police complaint and maintain copy of the same and furnish police complaint when sought by PPI issuers authorized personnel. </w:t>
      </w:r>
    </w:p>
    <w:p w14:paraId="0C6661AF" w14:textId="77777777" w:rsidR="00432F30" w:rsidRDefault="00000000">
      <w:pPr>
        <w:spacing w:after="17" w:line="259" w:lineRule="auto"/>
        <w:ind w:left="0" w:firstLine="0"/>
        <w:jc w:val="left"/>
      </w:pPr>
      <w:r>
        <w:t xml:space="preserve"> </w:t>
      </w:r>
    </w:p>
    <w:p w14:paraId="4EBE2DA5" w14:textId="77777777" w:rsidR="00432F30" w:rsidRDefault="00000000">
      <w:pPr>
        <w:numPr>
          <w:ilvl w:val="0"/>
          <w:numId w:val="11"/>
        </w:numPr>
        <w:ind w:right="877" w:hanging="365"/>
      </w:pPr>
      <w:r>
        <w:t xml:space="preserve">Customer shall authorize the PPI issuer to block the PPI instrument to reduce likelihood of additional loss </w:t>
      </w:r>
    </w:p>
    <w:p w14:paraId="70EA002F" w14:textId="77777777" w:rsidR="00432F30" w:rsidRDefault="00000000">
      <w:pPr>
        <w:spacing w:after="18" w:line="259" w:lineRule="auto"/>
        <w:ind w:left="0" w:firstLine="0"/>
        <w:jc w:val="left"/>
      </w:pPr>
      <w:r>
        <w:t xml:space="preserve"> </w:t>
      </w:r>
    </w:p>
    <w:p w14:paraId="5C1604D5" w14:textId="77777777" w:rsidR="00432F30" w:rsidRDefault="00000000">
      <w:pPr>
        <w:numPr>
          <w:ilvl w:val="0"/>
          <w:numId w:val="11"/>
        </w:numPr>
        <w:ind w:right="877" w:hanging="365"/>
      </w:pPr>
      <w:r>
        <w:lastRenderedPageBreak/>
        <w:t xml:space="preserve">Fully co-operate and comply with PPI issuers reasonable requirements towards investigation and provide details of transaction, customer presence, etc </w:t>
      </w:r>
    </w:p>
    <w:p w14:paraId="5DADAAFD" w14:textId="77777777" w:rsidR="005D5D2D" w:rsidRDefault="005D5D2D" w:rsidP="005D5D2D">
      <w:pPr>
        <w:ind w:left="0" w:right="877" w:firstLine="0"/>
      </w:pPr>
    </w:p>
    <w:p w14:paraId="2ACB1FE5" w14:textId="7BC07E89" w:rsidR="00432F30" w:rsidRDefault="00C44B79">
      <w:pPr>
        <w:spacing w:after="246" w:line="259" w:lineRule="auto"/>
        <w:ind w:left="-5"/>
        <w:jc w:val="left"/>
      </w:pPr>
      <w:r>
        <w:rPr>
          <w:b/>
          <w:sz w:val="24"/>
        </w:rPr>
        <w:t>6.</w:t>
      </w:r>
      <w:r w:rsidR="00000000">
        <w:rPr>
          <w:b/>
          <w:sz w:val="24"/>
        </w:rPr>
        <w:t xml:space="preserve">Customer protection and grievance redressal framework </w:t>
      </w:r>
    </w:p>
    <w:p w14:paraId="4D936470" w14:textId="77777777" w:rsidR="00432F30" w:rsidRDefault="00000000" w:rsidP="00AB7DF0">
      <w:pPr>
        <w:spacing w:after="312"/>
        <w:ind w:left="0" w:firstLine="0"/>
      </w:pPr>
      <w:r>
        <w:rPr>
          <w:sz w:val="24"/>
        </w:rPr>
        <w:t xml:space="preserve">PPI issuer shall disclose all important terms and conditions in clear and simple language (preferably in English, Hindi and the local language) to the holders while issuing the instruments. These disclosures shall include: </w:t>
      </w:r>
    </w:p>
    <w:p w14:paraId="2A810B22" w14:textId="77777777" w:rsidR="00432F30" w:rsidRDefault="00000000">
      <w:pPr>
        <w:numPr>
          <w:ilvl w:val="1"/>
          <w:numId w:val="11"/>
        </w:numPr>
        <w:spacing w:after="30"/>
        <w:ind w:hanging="360"/>
        <w:jc w:val="left"/>
      </w:pPr>
      <w:r>
        <w:rPr>
          <w:sz w:val="24"/>
        </w:rPr>
        <w:t xml:space="preserve">All charges and fees associated with the use of the instrument; and </w:t>
      </w:r>
    </w:p>
    <w:p w14:paraId="3394E727" w14:textId="6E82709F" w:rsidR="00432F30" w:rsidRDefault="00000000" w:rsidP="00AB7DF0">
      <w:pPr>
        <w:numPr>
          <w:ilvl w:val="1"/>
          <w:numId w:val="11"/>
        </w:numPr>
        <w:spacing w:after="270"/>
        <w:ind w:hanging="360"/>
      </w:pPr>
      <w:r>
        <w:rPr>
          <w:sz w:val="24"/>
        </w:rPr>
        <w:t>The expiry period and the terms and conditions pertaining to expiration of the instrument.</w:t>
      </w:r>
    </w:p>
    <w:p w14:paraId="727487CD" w14:textId="77777777" w:rsidR="00432F30" w:rsidRDefault="00000000" w:rsidP="00AB7DF0">
      <w:pPr>
        <w:spacing w:after="313"/>
        <w:ind w:left="0" w:firstLine="0"/>
      </w:pPr>
      <w:r>
        <w:rPr>
          <w:sz w:val="24"/>
        </w:rPr>
        <w:t xml:space="preserve">PPI issuer shall put in place a formal, publicly disclosed customer grievance redressal framework, including designating a nodal officer to handle the customer complaints / grievances, the escalation matrix and turn-around-times for complaint resolution. The complaint facility, if made available on website / mobile, shall be clear and easily accessible. The framework shall include, at the minimum, the following: </w:t>
      </w:r>
    </w:p>
    <w:p w14:paraId="7B8AABFF" w14:textId="77777777" w:rsidR="00432F30" w:rsidRDefault="00000000">
      <w:pPr>
        <w:numPr>
          <w:ilvl w:val="1"/>
          <w:numId w:val="12"/>
        </w:numPr>
        <w:spacing w:after="30"/>
        <w:ind w:hanging="360"/>
        <w:jc w:val="left"/>
      </w:pPr>
      <w:r>
        <w:rPr>
          <w:sz w:val="24"/>
        </w:rPr>
        <w:t xml:space="preserve">PPI issuer shall disseminate the information of customer protection and grievance redressal policy in simple language (preferably in English, Hindi and the local language). </w:t>
      </w:r>
    </w:p>
    <w:p w14:paraId="11F53E77" w14:textId="77777777" w:rsidR="00432F30" w:rsidRDefault="00000000">
      <w:pPr>
        <w:numPr>
          <w:ilvl w:val="1"/>
          <w:numId w:val="12"/>
        </w:numPr>
        <w:spacing w:after="30"/>
        <w:ind w:hanging="360"/>
        <w:jc w:val="left"/>
      </w:pPr>
      <w:r>
        <w:rPr>
          <w:sz w:val="24"/>
        </w:rPr>
        <w:t xml:space="preserve">PPI issuer shall clearly indicate the customer care contact details, including details of nodal officials for grievance redressal (telephone numbers, email address, postal address, etc.) on website, mobile wallet apps, and cards. </w:t>
      </w:r>
    </w:p>
    <w:p w14:paraId="086A1335" w14:textId="77777777" w:rsidR="00432F30" w:rsidRDefault="00000000">
      <w:pPr>
        <w:numPr>
          <w:ilvl w:val="1"/>
          <w:numId w:val="12"/>
        </w:numPr>
        <w:spacing w:after="42" w:line="238" w:lineRule="auto"/>
        <w:ind w:hanging="360"/>
        <w:jc w:val="left"/>
      </w:pPr>
      <w:r>
        <w:rPr>
          <w:sz w:val="24"/>
        </w:rPr>
        <w:t xml:space="preserve">PPI issuer’s agents shall display proper signage of the PPI Issuer and the customer care contact details as at (b) above. </w:t>
      </w:r>
    </w:p>
    <w:p w14:paraId="686F7FAA" w14:textId="77777777" w:rsidR="00432F30" w:rsidRDefault="00000000">
      <w:pPr>
        <w:numPr>
          <w:ilvl w:val="1"/>
          <w:numId w:val="12"/>
        </w:numPr>
        <w:spacing w:after="30"/>
        <w:ind w:hanging="360"/>
        <w:jc w:val="left"/>
      </w:pPr>
      <w:r>
        <w:rPr>
          <w:sz w:val="24"/>
        </w:rPr>
        <w:t xml:space="preserve">PPI issuer shall provide specific complaint numbers for the complaints lodged along with the facility to track the status of the complaint by the customer. </w:t>
      </w:r>
    </w:p>
    <w:p w14:paraId="18818B6E" w14:textId="77777777" w:rsidR="00432F30" w:rsidRDefault="00000000">
      <w:pPr>
        <w:numPr>
          <w:ilvl w:val="1"/>
          <w:numId w:val="12"/>
        </w:numPr>
        <w:spacing w:after="30"/>
        <w:ind w:hanging="360"/>
        <w:jc w:val="left"/>
      </w:pPr>
      <w:r>
        <w:rPr>
          <w:sz w:val="24"/>
        </w:rPr>
        <w:t xml:space="preserve">PPI issuer shall initiate action to resolve any customer complaint / grievance expeditiously, preferably within 48 hours and endeavour to resolve the same not later than 30 days from the date of receipt of such complaint / grievance. </w:t>
      </w:r>
    </w:p>
    <w:p w14:paraId="3CCEB94D" w14:textId="77777777" w:rsidR="00432F30" w:rsidRDefault="00000000">
      <w:pPr>
        <w:numPr>
          <w:ilvl w:val="1"/>
          <w:numId w:val="12"/>
        </w:numPr>
        <w:spacing w:after="270"/>
        <w:ind w:hanging="360"/>
        <w:jc w:val="left"/>
      </w:pPr>
      <w:r>
        <w:rPr>
          <w:sz w:val="24"/>
        </w:rPr>
        <w:t xml:space="preserve">PPI issuer shall display the detailed list of its authorised / designated agents (name, agent ID, address, contact details, etc.) on the website / mobile app. </w:t>
      </w:r>
    </w:p>
    <w:p w14:paraId="61A79D9B" w14:textId="77777777" w:rsidR="00432F30" w:rsidRDefault="00000000">
      <w:pPr>
        <w:spacing w:after="270"/>
        <w:ind w:left="0" w:firstLine="0"/>
        <w:jc w:val="left"/>
        <w:rPr>
          <w:sz w:val="24"/>
        </w:rPr>
      </w:pPr>
      <w:r>
        <w:rPr>
          <w:sz w:val="24"/>
        </w:rPr>
        <w:lastRenderedPageBreak/>
        <w:t xml:space="preserve">PPI issuer shall provide an option for the PPI holders to generate / receive account statements for at least past 6 months. The account statement shall, at the minimum, provide details such as date of transaction, debit / credit amount, net balance and description of transaction. Additionally, the PPI issuer shall provide transaction history for at least 10 transactions. </w:t>
      </w:r>
    </w:p>
    <w:p w14:paraId="46C134EE" w14:textId="365D0031" w:rsidR="00305BB2" w:rsidRPr="00C44B79" w:rsidRDefault="00C44B79">
      <w:pPr>
        <w:spacing w:after="270"/>
        <w:ind w:left="0" w:firstLine="0"/>
        <w:jc w:val="left"/>
        <w:rPr>
          <w:b/>
          <w:bCs/>
          <w:szCs w:val="26"/>
          <w:highlight w:val="yellow"/>
          <w:u w:val="single"/>
        </w:rPr>
      </w:pPr>
      <w:r w:rsidRPr="00C44B79">
        <w:rPr>
          <w:b/>
          <w:bCs/>
          <w:szCs w:val="26"/>
          <w:highlight w:val="yellow"/>
          <w:u w:val="single"/>
        </w:rPr>
        <w:t>7.</w:t>
      </w:r>
      <w:r w:rsidR="00305BB2" w:rsidRPr="00C44B79">
        <w:rPr>
          <w:b/>
          <w:bCs/>
          <w:szCs w:val="26"/>
          <w:highlight w:val="yellow"/>
          <w:u w:val="single"/>
        </w:rPr>
        <w:t>Complaint Resolution</w:t>
      </w:r>
      <w:r w:rsidR="00B027F5" w:rsidRPr="00C44B79">
        <w:rPr>
          <w:b/>
          <w:bCs/>
          <w:szCs w:val="26"/>
          <w:highlight w:val="yellow"/>
          <w:u w:val="single"/>
        </w:rPr>
        <w:t>, Escalation Matrix and Turn Around Time</w:t>
      </w:r>
    </w:p>
    <w:p w14:paraId="4FBFF8C8" w14:textId="235A8FD7" w:rsidR="008C6ABA" w:rsidRPr="00C44B79" w:rsidRDefault="002A71BE" w:rsidP="008C6ABA">
      <w:pPr>
        <w:ind w:left="0" w:right="642" w:firstLine="0"/>
        <w:rPr>
          <w:sz w:val="24"/>
          <w:highlight w:val="yellow"/>
        </w:rPr>
      </w:pPr>
      <w:r w:rsidRPr="00C44B79">
        <w:rPr>
          <w:sz w:val="24"/>
          <w:highlight w:val="yellow"/>
        </w:rPr>
        <w:t>For</w:t>
      </w:r>
      <w:r w:rsidR="008C6ABA" w:rsidRPr="00C44B79">
        <w:rPr>
          <w:sz w:val="24"/>
          <w:highlight w:val="yellow"/>
        </w:rPr>
        <w:t xml:space="preserve"> PPI Wallet, any compliant received by our Customer Service Cell will be escalated to the PPI department and the reply from the PPI department will be informed to customer by CSC.</w:t>
      </w:r>
    </w:p>
    <w:p w14:paraId="5D0A2B66" w14:textId="77777777" w:rsidR="008C6ABA" w:rsidRPr="00C44B79" w:rsidRDefault="008C6ABA" w:rsidP="008C6ABA">
      <w:pPr>
        <w:rPr>
          <w:highlight w:val="yellow"/>
        </w:rPr>
      </w:pPr>
    </w:p>
    <w:tbl>
      <w:tblPr>
        <w:tblW w:w="9348" w:type="dxa"/>
        <w:tblCellMar>
          <w:left w:w="0" w:type="dxa"/>
          <w:right w:w="0" w:type="dxa"/>
        </w:tblCellMar>
        <w:tblLook w:val="04A0" w:firstRow="1" w:lastRow="0" w:firstColumn="1" w:lastColumn="0" w:noHBand="0" w:noVBand="1"/>
      </w:tblPr>
      <w:tblGrid>
        <w:gridCol w:w="1126"/>
        <w:gridCol w:w="5769"/>
        <w:gridCol w:w="2453"/>
      </w:tblGrid>
      <w:tr w:rsidR="008C6ABA" w:rsidRPr="00C44B79" w14:paraId="362FEA5A" w14:textId="77777777" w:rsidTr="008C6ABA">
        <w:trPr>
          <w:trHeight w:val="288"/>
        </w:trPr>
        <w:tc>
          <w:tcPr>
            <w:tcW w:w="9348" w:type="dxa"/>
            <w:gridSpan w:val="3"/>
            <w:tcBorders>
              <w:top w:val="single" w:sz="6" w:space="0" w:color="000000"/>
              <w:left w:val="single" w:sz="6" w:space="0" w:color="000000"/>
              <w:bottom w:val="single" w:sz="6" w:space="0" w:color="000000"/>
              <w:right w:val="single" w:sz="6" w:space="0" w:color="000000"/>
            </w:tcBorders>
          </w:tcPr>
          <w:p w14:paraId="12B7F49D" w14:textId="77777777" w:rsidR="008C6ABA" w:rsidRPr="00C44B79" w:rsidRDefault="008C6ABA" w:rsidP="009A4F80">
            <w:pPr>
              <w:jc w:val="center"/>
              <w:rPr>
                <w:b/>
                <w:bCs/>
                <w:highlight w:val="yellow"/>
              </w:rPr>
            </w:pPr>
            <w:r w:rsidRPr="00C44B79">
              <w:rPr>
                <w:b/>
                <w:bCs/>
                <w:highlight w:val="yellow"/>
              </w:rPr>
              <w:t>Escalation Matrix and Turn Around Time for Complaints on PPI Wallet</w:t>
            </w:r>
          </w:p>
        </w:tc>
      </w:tr>
      <w:tr w:rsidR="008C6ABA" w:rsidRPr="00C44B79" w14:paraId="111498F4" w14:textId="77777777" w:rsidTr="008C6ABA">
        <w:trPr>
          <w:trHeight w:val="315"/>
        </w:trPr>
        <w:tc>
          <w:tcPr>
            <w:tcW w:w="1126" w:type="dxa"/>
            <w:tcBorders>
              <w:top w:val="single" w:sz="6" w:space="0" w:color="000000"/>
              <w:left w:val="single" w:sz="6" w:space="0" w:color="000000"/>
              <w:bottom w:val="single" w:sz="6" w:space="0" w:color="000000"/>
              <w:right w:val="single" w:sz="6" w:space="0" w:color="000000"/>
            </w:tcBorders>
          </w:tcPr>
          <w:p w14:paraId="673E44D3" w14:textId="77777777" w:rsidR="008C6ABA" w:rsidRPr="00C44B79" w:rsidRDefault="008C6ABA" w:rsidP="008C6ABA">
            <w:pPr>
              <w:ind w:left="132" w:firstLine="0"/>
              <w:rPr>
                <w:sz w:val="24"/>
                <w:highlight w:val="yellow"/>
              </w:rPr>
            </w:pPr>
            <w:r w:rsidRPr="00C44B79">
              <w:rPr>
                <w:sz w:val="24"/>
                <w:highlight w:val="yellow"/>
              </w:rPr>
              <w:t xml:space="preserve">Level 1 </w:t>
            </w:r>
          </w:p>
        </w:tc>
        <w:tc>
          <w:tcPr>
            <w:tcW w:w="5769" w:type="dxa"/>
            <w:tcBorders>
              <w:top w:val="single" w:sz="6"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bottom"/>
            <w:hideMark/>
          </w:tcPr>
          <w:p w14:paraId="5AE35374" w14:textId="77777777" w:rsidR="008C6ABA" w:rsidRPr="00C44B79" w:rsidRDefault="008C6ABA" w:rsidP="009A4F80">
            <w:pPr>
              <w:rPr>
                <w:sz w:val="24"/>
                <w:highlight w:val="yellow"/>
              </w:rPr>
            </w:pPr>
            <w:r w:rsidRPr="00C44B79">
              <w:rPr>
                <w:sz w:val="24"/>
                <w:highlight w:val="yellow"/>
              </w:rPr>
              <w:t>CSC Department</w:t>
            </w:r>
          </w:p>
        </w:tc>
        <w:tc>
          <w:tcPr>
            <w:tcW w:w="2453" w:type="dxa"/>
            <w:tcBorders>
              <w:top w:val="single" w:sz="6"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bottom"/>
            <w:hideMark/>
          </w:tcPr>
          <w:p w14:paraId="5E056C32" w14:textId="1B2500B3" w:rsidR="008C6ABA" w:rsidRPr="00C44B79" w:rsidRDefault="00B30735" w:rsidP="009A4F80">
            <w:pPr>
              <w:rPr>
                <w:sz w:val="24"/>
                <w:highlight w:val="yellow"/>
              </w:rPr>
            </w:pPr>
            <w:r w:rsidRPr="00C44B79">
              <w:rPr>
                <w:sz w:val="24"/>
                <w:highlight w:val="yellow"/>
              </w:rPr>
              <w:t xml:space="preserve">1 </w:t>
            </w:r>
            <w:r w:rsidR="008C6ABA" w:rsidRPr="00C44B79">
              <w:rPr>
                <w:sz w:val="24"/>
                <w:highlight w:val="yellow"/>
              </w:rPr>
              <w:t>Days</w:t>
            </w:r>
          </w:p>
        </w:tc>
      </w:tr>
      <w:tr w:rsidR="008C6ABA" w:rsidRPr="00115563" w14:paraId="27C510DF" w14:textId="77777777" w:rsidTr="008C6ABA">
        <w:trPr>
          <w:trHeight w:val="327"/>
        </w:trPr>
        <w:tc>
          <w:tcPr>
            <w:tcW w:w="1126" w:type="dxa"/>
            <w:tcBorders>
              <w:top w:val="single" w:sz="6" w:space="0" w:color="000000"/>
              <w:left w:val="single" w:sz="6" w:space="0" w:color="000000"/>
              <w:bottom w:val="single" w:sz="6" w:space="0" w:color="000000"/>
              <w:right w:val="single" w:sz="6" w:space="0" w:color="000000"/>
            </w:tcBorders>
          </w:tcPr>
          <w:p w14:paraId="5E3C7380" w14:textId="549DD92D" w:rsidR="008C6ABA" w:rsidRPr="00C44B79" w:rsidRDefault="008C6ABA" w:rsidP="008C6ABA">
            <w:pPr>
              <w:ind w:left="0" w:firstLine="0"/>
              <w:rPr>
                <w:sz w:val="24"/>
                <w:highlight w:val="yellow"/>
              </w:rPr>
            </w:pPr>
            <w:r w:rsidRPr="00C44B79">
              <w:rPr>
                <w:sz w:val="24"/>
                <w:highlight w:val="yellow"/>
              </w:rPr>
              <w:t xml:space="preserve">  Level 2</w:t>
            </w:r>
          </w:p>
        </w:tc>
        <w:tc>
          <w:tcPr>
            <w:tcW w:w="5769" w:type="dxa"/>
            <w:tcBorders>
              <w:top w:val="single" w:sz="6"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bottom"/>
            <w:hideMark/>
          </w:tcPr>
          <w:p w14:paraId="5027CB71" w14:textId="77777777" w:rsidR="008C6ABA" w:rsidRPr="00C44B79" w:rsidRDefault="008C6ABA" w:rsidP="009A4F80">
            <w:pPr>
              <w:rPr>
                <w:sz w:val="24"/>
                <w:highlight w:val="yellow"/>
              </w:rPr>
            </w:pPr>
            <w:r w:rsidRPr="00C44B79">
              <w:rPr>
                <w:sz w:val="24"/>
                <w:highlight w:val="yellow"/>
              </w:rPr>
              <w:t>Line Managers/Department Heads</w:t>
            </w:r>
          </w:p>
        </w:tc>
        <w:tc>
          <w:tcPr>
            <w:tcW w:w="2453" w:type="dxa"/>
            <w:tcBorders>
              <w:top w:val="single" w:sz="6"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bottom"/>
            <w:hideMark/>
          </w:tcPr>
          <w:p w14:paraId="21B49501" w14:textId="77777777" w:rsidR="008C6ABA" w:rsidRPr="008C6ABA" w:rsidRDefault="008C6ABA" w:rsidP="009A4F80">
            <w:pPr>
              <w:rPr>
                <w:sz w:val="24"/>
              </w:rPr>
            </w:pPr>
            <w:r w:rsidRPr="00C44B79">
              <w:rPr>
                <w:sz w:val="24"/>
                <w:highlight w:val="yellow"/>
              </w:rPr>
              <w:t>5 Days</w:t>
            </w:r>
          </w:p>
        </w:tc>
      </w:tr>
    </w:tbl>
    <w:p w14:paraId="7479A67F" w14:textId="77777777" w:rsidR="00B027F5" w:rsidRDefault="00B027F5">
      <w:pPr>
        <w:pStyle w:val="Heading1"/>
        <w:spacing w:after="223"/>
        <w:ind w:left="375"/>
      </w:pPr>
    </w:p>
    <w:p w14:paraId="63079130" w14:textId="4828195D" w:rsidR="00432F30" w:rsidRDefault="00C44B79">
      <w:pPr>
        <w:pStyle w:val="Heading1"/>
        <w:spacing w:after="223"/>
        <w:ind w:left="375"/>
      </w:pPr>
      <w:r>
        <w:t>8.</w:t>
      </w:r>
      <w:r w:rsidR="00000000">
        <w:t xml:space="preserve">Reporting and Monitoring </w:t>
      </w:r>
    </w:p>
    <w:p w14:paraId="3459C4B7" w14:textId="77777777" w:rsidR="00432F30" w:rsidRDefault="00000000">
      <w:pPr>
        <w:spacing w:after="289"/>
        <w:ind w:left="0" w:firstLine="0"/>
        <w:jc w:val="left"/>
      </w:pPr>
      <w:r>
        <w:rPr>
          <w:sz w:val="24"/>
        </w:rPr>
        <w:t xml:space="preserve">Non-bank PPI issuer shall report regarding the receipt of complaints and action taken on a Quarterly basis by the 10th of the following month to the respective Regional Office of DPSS, RBI.  </w:t>
      </w:r>
    </w:p>
    <w:p w14:paraId="0EF45179" w14:textId="35EC791D" w:rsidR="00432F30" w:rsidRDefault="00000000">
      <w:pPr>
        <w:ind w:left="375" w:right="116"/>
      </w:pPr>
      <w:r>
        <w:t xml:space="preserve">The PPI issuers shall report the customer liability cases to the Board or one of its Committees. The reporting shall, inter-alia, include volume / number of cases and the aggregate value involved and distribution across various categories of cases. The Board or one of its Committees shall review the unauthorized electronic payment transactions reported by customers or otherwise, as also the action taken thereon, the functioning of the grievance redressal mechanism and take appropriate measures to improve the systems and procedures. </w:t>
      </w:r>
    </w:p>
    <w:p w14:paraId="4DE64EB8" w14:textId="77777777" w:rsidR="00432F30" w:rsidRDefault="00000000">
      <w:pPr>
        <w:spacing w:after="0" w:line="259" w:lineRule="auto"/>
        <w:ind w:left="380" w:firstLine="0"/>
        <w:jc w:val="left"/>
      </w:pPr>
      <w:r>
        <w:t xml:space="preserve"> </w:t>
      </w:r>
    </w:p>
    <w:p w14:paraId="1766D8CA" w14:textId="77777777" w:rsidR="00432F30" w:rsidRDefault="00000000">
      <w:pPr>
        <w:ind w:left="375" w:right="116"/>
      </w:pPr>
      <w:r>
        <w:t xml:space="preserve">Business Head, nodal officer is responsible for maintaining records of the customer liability cases and presenting report to the Board.  Details of customer liability cases shall be reported to Senior Management on monthly basis.    All the unauthorized electronic transactions shall be reviewed by Internal Audit and report shall be placed to Senior Management and Audit Committee.  </w:t>
      </w:r>
    </w:p>
    <w:p w14:paraId="51F3A105" w14:textId="44736F27" w:rsidR="00432F30" w:rsidRDefault="00000000" w:rsidP="0031596E">
      <w:pPr>
        <w:spacing w:after="0" w:line="259" w:lineRule="auto"/>
        <w:ind w:left="0" w:firstLine="0"/>
        <w:jc w:val="left"/>
      </w:pPr>
      <w:r>
        <w:rPr>
          <w:sz w:val="22"/>
        </w:rPr>
        <w:lastRenderedPageBreak/>
        <w:t xml:space="preserve">         </w:t>
      </w:r>
    </w:p>
    <w:p w14:paraId="0A752CD6" w14:textId="560E18A6" w:rsidR="00432F30" w:rsidRDefault="00C44B79">
      <w:pPr>
        <w:pStyle w:val="Heading1"/>
        <w:ind w:left="10"/>
      </w:pPr>
      <w:r>
        <w:t>9.</w:t>
      </w:r>
      <w:r w:rsidR="00000000">
        <w:t>Customer Awareness</w:t>
      </w:r>
      <w:r w:rsidR="00000000">
        <w:rPr>
          <w:b w:val="0"/>
          <w:sz w:val="22"/>
        </w:rPr>
        <w:t xml:space="preserve">  </w:t>
      </w:r>
    </w:p>
    <w:p w14:paraId="4C45D66C" w14:textId="77777777" w:rsidR="00432F30" w:rsidRPr="00873233" w:rsidRDefault="00000000">
      <w:pPr>
        <w:spacing w:after="11" w:line="259" w:lineRule="auto"/>
        <w:ind w:left="0" w:firstLine="0"/>
        <w:jc w:val="left"/>
        <w:rPr>
          <w:sz w:val="16"/>
          <w:szCs w:val="16"/>
        </w:rPr>
      </w:pPr>
      <w:r>
        <w:rPr>
          <w:sz w:val="22"/>
        </w:rPr>
        <w:t xml:space="preserve"> </w:t>
      </w:r>
    </w:p>
    <w:p w14:paraId="2E3FCE6B" w14:textId="77777777" w:rsidR="00432F30" w:rsidRDefault="00000000">
      <w:pPr>
        <w:ind w:left="375"/>
      </w:pPr>
      <w:r>
        <w:t xml:space="preserve">Considering the increasing number of risks and frauds related to money laundering especially as the business moves into an advanced technological platform, the company shall do the needful to ensure that the Customer be made aware and updated about such risks and frauds. This may be done in the form of regular communications, electronic or otherwise, </w:t>
      </w:r>
      <w:proofErr w:type="gramStart"/>
      <w:r>
        <w:t>in the nature of emails</w:t>
      </w:r>
      <w:proofErr w:type="gramEnd"/>
      <w:r>
        <w:t>, SMSs, pop-ups in web/app etc. CRM dept as well as the business divisions shall coordinate in this exercise and reports may be placed before the management as and when called for.</w:t>
      </w:r>
      <w:r>
        <w:rPr>
          <w:sz w:val="28"/>
        </w:rPr>
        <w:t xml:space="preserve"> </w:t>
      </w:r>
    </w:p>
    <w:p w14:paraId="60DEA8E6" w14:textId="77777777" w:rsidR="00432F30" w:rsidRDefault="00000000">
      <w:pPr>
        <w:spacing w:line="259" w:lineRule="auto"/>
        <w:ind w:left="695" w:right="172"/>
        <w:jc w:val="center"/>
      </w:pPr>
      <w:r>
        <w:rPr>
          <w:b/>
          <w:sz w:val="20"/>
        </w:rPr>
        <w:t xml:space="preserve">Annexure -1 </w:t>
      </w:r>
    </w:p>
    <w:tbl>
      <w:tblPr>
        <w:tblStyle w:val="TableGrid"/>
        <w:tblW w:w="9156" w:type="dxa"/>
        <w:tblInd w:w="746" w:type="dxa"/>
        <w:tblCellMar>
          <w:top w:w="37" w:type="dxa"/>
          <w:left w:w="4" w:type="dxa"/>
          <w:right w:w="58" w:type="dxa"/>
        </w:tblCellMar>
        <w:tblLook w:val="04A0" w:firstRow="1" w:lastRow="0" w:firstColumn="1" w:lastColumn="0" w:noHBand="0" w:noVBand="1"/>
      </w:tblPr>
      <w:tblGrid>
        <w:gridCol w:w="5172"/>
        <w:gridCol w:w="1601"/>
        <w:gridCol w:w="2383"/>
      </w:tblGrid>
      <w:tr w:rsidR="00432F30" w14:paraId="4CD2AAD8" w14:textId="77777777">
        <w:trPr>
          <w:trHeight w:val="248"/>
        </w:trPr>
        <w:tc>
          <w:tcPr>
            <w:tcW w:w="9156" w:type="dxa"/>
            <w:gridSpan w:val="3"/>
            <w:tcBorders>
              <w:top w:val="single" w:sz="4" w:space="0" w:color="000000"/>
              <w:left w:val="single" w:sz="4" w:space="0" w:color="000000"/>
              <w:bottom w:val="single" w:sz="4" w:space="0" w:color="000000"/>
              <w:right w:val="single" w:sz="4" w:space="0" w:color="000000"/>
            </w:tcBorders>
            <w:shd w:val="clear" w:color="auto" w:fill="B5DBE6"/>
          </w:tcPr>
          <w:p w14:paraId="59026B13" w14:textId="77777777" w:rsidR="00432F30" w:rsidRDefault="00000000">
            <w:pPr>
              <w:spacing w:after="0" w:line="259" w:lineRule="auto"/>
              <w:ind w:left="1954" w:firstLine="0"/>
              <w:jc w:val="left"/>
            </w:pPr>
            <w:r>
              <w:rPr>
                <w:b/>
                <w:sz w:val="20"/>
              </w:rPr>
              <w:t xml:space="preserve">Unauthorized payment Transaction due to PPI issuers negligence </w:t>
            </w:r>
          </w:p>
        </w:tc>
      </w:tr>
      <w:tr w:rsidR="00432F30" w14:paraId="309D783D" w14:textId="77777777">
        <w:trPr>
          <w:trHeight w:val="728"/>
        </w:trPr>
        <w:tc>
          <w:tcPr>
            <w:tcW w:w="5172" w:type="dxa"/>
            <w:tcBorders>
              <w:top w:val="single" w:sz="4" w:space="0" w:color="000000"/>
              <w:left w:val="single" w:sz="4" w:space="0" w:color="000000"/>
              <w:bottom w:val="single" w:sz="4" w:space="0" w:color="000000"/>
              <w:right w:val="single" w:sz="4" w:space="0" w:color="000000"/>
            </w:tcBorders>
            <w:shd w:val="clear" w:color="auto" w:fill="B5DBE6"/>
          </w:tcPr>
          <w:p w14:paraId="48F0EC5F" w14:textId="77777777" w:rsidR="00432F30" w:rsidRDefault="00000000">
            <w:pPr>
              <w:spacing w:after="0" w:line="259" w:lineRule="auto"/>
              <w:ind w:left="317" w:hanging="82"/>
              <w:jc w:val="left"/>
            </w:pPr>
            <w:r>
              <w:rPr>
                <w:b/>
                <w:sz w:val="20"/>
              </w:rPr>
              <w:t xml:space="preserve">Time taken to report the fraudulent transaction from the date of receiving communication from the PPI issuer </w:t>
            </w:r>
          </w:p>
        </w:tc>
        <w:tc>
          <w:tcPr>
            <w:tcW w:w="3984" w:type="dxa"/>
            <w:gridSpan w:val="2"/>
            <w:tcBorders>
              <w:top w:val="single" w:sz="4" w:space="0" w:color="000000"/>
              <w:left w:val="single" w:sz="4" w:space="0" w:color="000000"/>
              <w:bottom w:val="single" w:sz="4" w:space="0" w:color="000000"/>
              <w:right w:val="single" w:sz="4" w:space="0" w:color="000000"/>
            </w:tcBorders>
            <w:shd w:val="clear" w:color="auto" w:fill="B5DBE6"/>
          </w:tcPr>
          <w:p w14:paraId="5DA8D26D" w14:textId="77777777" w:rsidR="00432F30" w:rsidRDefault="00000000">
            <w:pPr>
              <w:spacing w:after="0" w:line="259" w:lineRule="auto"/>
              <w:ind w:left="193" w:firstLine="0"/>
              <w:jc w:val="center"/>
            </w:pPr>
            <w:r>
              <w:rPr>
                <w:b/>
                <w:sz w:val="20"/>
              </w:rPr>
              <w:t xml:space="preserve">Customer’s Maximum Liability (Rs.) </w:t>
            </w:r>
          </w:p>
        </w:tc>
      </w:tr>
      <w:tr w:rsidR="00432F30" w14:paraId="72AB178A" w14:textId="77777777">
        <w:trPr>
          <w:trHeight w:val="684"/>
        </w:trPr>
        <w:tc>
          <w:tcPr>
            <w:tcW w:w="5172" w:type="dxa"/>
            <w:tcBorders>
              <w:top w:val="single" w:sz="4" w:space="0" w:color="000000"/>
              <w:left w:val="single" w:sz="4" w:space="0" w:color="000000"/>
              <w:bottom w:val="single" w:sz="4" w:space="0" w:color="000000"/>
              <w:right w:val="single" w:sz="4" w:space="0" w:color="000000"/>
            </w:tcBorders>
          </w:tcPr>
          <w:p w14:paraId="241A916E" w14:textId="77777777" w:rsidR="00432F30" w:rsidRDefault="00000000">
            <w:pPr>
              <w:spacing w:after="0" w:line="259" w:lineRule="auto"/>
              <w:ind w:left="106" w:right="318" w:firstLine="0"/>
              <w:jc w:val="left"/>
            </w:pPr>
            <w:r>
              <w:rPr>
                <w:sz w:val="20"/>
              </w:rPr>
              <w:t xml:space="preserve">Customer to report as soon as possible to prevent future losses </w:t>
            </w:r>
          </w:p>
        </w:tc>
        <w:tc>
          <w:tcPr>
            <w:tcW w:w="3984" w:type="dxa"/>
            <w:gridSpan w:val="2"/>
            <w:tcBorders>
              <w:top w:val="single" w:sz="4" w:space="0" w:color="000000"/>
              <w:left w:val="single" w:sz="4" w:space="0" w:color="000000"/>
              <w:bottom w:val="single" w:sz="4" w:space="0" w:color="000000"/>
              <w:right w:val="single" w:sz="4" w:space="0" w:color="000000"/>
            </w:tcBorders>
          </w:tcPr>
          <w:p w14:paraId="2A49F790" w14:textId="77777777" w:rsidR="00432F30" w:rsidRDefault="00000000">
            <w:pPr>
              <w:spacing w:after="0" w:line="259" w:lineRule="auto"/>
              <w:ind w:left="1079" w:firstLine="0"/>
              <w:jc w:val="left"/>
            </w:pPr>
            <w:r>
              <w:rPr>
                <w:sz w:val="20"/>
              </w:rPr>
              <w:t xml:space="preserve">Zero Liability </w:t>
            </w:r>
          </w:p>
        </w:tc>
      </w:tr>
      <w:tr w:rsidR="00432F30" w14:paraId="780F7343" w14:textId="77777777">
        <w:trPr>
          <w:trHeight w:val="248"/>
        </w:trPr>
        <w:tc>
          <w:tcPr>
            <w:tcW w:w="9156" w:type="dxa"/>
            <w:gridSpan w:val="3"/>
            <w:tcBorders>
              <w:top w:val="single" w:sz="4" w:space="0" w:color="000000"/>
              <w:left w:val="single" w:sz="4" w:space="0" w:color="000000"/>
              <w:bottom w:val="single" w:sz="4" w:space="0" w:color="000000"/>
              <w:right w:val="single" w:sz="4" w:space="0" w:color="000000"/>
            </w:tcBorders>
            <w:shd w:val="clear" w:color="auto" w:fill="B5DBE6"/>
          </w:tcPr>
          <w:p w14:paraId="28B30D3C" w14:textId="77777777" w:rsidR="00432F30" w:rsidRDefault="00000000">
            <w:pPr>
              <w:spacing w:after="0" w:line="259" w:lineRule="auto"/>
              <w:ind w:left="80" w:firstLine="0"/>
              <w:jc w:val="center"/>
            </w:pPr>
            <w:r>
              <w:rPr>
                <w:b/>
                <w:sz w:val="20"/>
              </w:rPr>
              <w:t xml:space="preserve">Unauthorized Transaction due to Customer’s negligence </w:t>
            </w:r>
          </w:p>
        </w:tc>
      </w:tr>
      <w:tr w:rsidR="00432F30" w14:paraId="24FE570B" w14:textId="77777777">
        <w:trPr>
          <w:trHeight w:val="936"/>
        </w:trPr>
        <w:tc>
          <w:tcPr>
            <w:tcW w:w="5172" w:type="dxa"/>
            <w:tcBorders>
              <w:top w:val="single" w:sz="4" w:space="0" w:color="000000"/>
              <w:left w:val="single" w:sz="4" w:space="0" w:color="000000"/>
              <w:bottom w:val="single" w:sz="2" w:space="0" w:color="000000"/>
              <w:right w:val="single" w:sz="4" w:space="0" w:color="000000"/>
            </w:tcBorders>
            <w:shd w:val="clear" w:color="auto" w:fill="B5DBE6"/>
          </w:tcPr>
          <w:p w14:paraId="03C5C196" w14:textId="77777777" w:rsidR="00432F30" w:rsidRDefault="00000000">
            <w:pPr>
              <w:spacing w:after="0" w:line="259" w:lineRule="auto"/>
              <w:ind w:left="317" w:right="153" w:hanging="82"/>
              <w:jc w:val="left"/>
            </w:pPr>
            <w:r>
              <w:rPr>
                <w:b/>
                <w:sz w:val="20"/>
              </w:rPr>
              <w:t xml:space="preserve">Time taken to report the fraudulent transaction from the date of receiving communication from the PPI issuer </w:t>
            </w:r>
          </w:p>
        </w:tc>
        <w:tc>
          <w:tcPr>
            <w:tcW w:w="3984" w:type="dxa"/>
            <w:gridSpan w:val="2"/>
            <w:tcBorders>
              <w:top w:val="single" w:sz="4" w:space="0" w:color="000000"/>
              <w:left w:val="single" w:sz="4" w:space="0" w:color="000000"/>
              <w:bottom w:val="single" w:sz="2" w:space="0" w:color="000000"/>
              <w:right w:val="single" w:sz="4" w:space="0" w:color="000000"/>
            </w:tcBorders>
            <w:shd w:val="clear" w:color="auto" w:fill="B5DBE6"/>
          </w:tcPr>
          <w:p w14:paraId="54A04EDD" w14:textId="77777777" w:rsidR="00432F30" w:rsidRDefault="00000000">
            <w:pPr>
              <w:spacing w:after="0" w:line="259" w:lineRule="auto"/>
              <w:ind w:left="193" w:firstLine="0"/>
              <w:jc w:val="center"/>
            </w:pPr>
            <w:r>
              <w:rPr>
                <w:b/>
                <w:sz w:val="20"/>
              </w:rPr>
              <w:t xml:space="preserve">Customer’s Maximum Liability (Rs.) </w:t>
            </w:r>
          </w:p>
        </w:tc>
      </w:tr>
      <w:tr w:rsidR="00432F30" w14:paraId="29070A5B" w14:textId="77777777">
        <w:trPr>
          <w:trHeight w:val="484"/>
        </w:trPr>
        <w:tc>
          <w:tcPr>
            <w:tcW w:w="5172" w:type="dxa"/>
            <w:tcBorders>
              <w:top w:val="single" w:sz="2" w:space="0" w:color="000000"/>
              <w:left w:val="single" w:sz="4" w:space="0" w:color="000000"/>
              <w:bottom w:val="single" w:sz="4" w:space="0" w:color="000000"/>
              <w:right w:val="single" w:sz="4" w:space="0" w:color="000000"/>
            </w:tcBorders>
          </w:tcPr>
          <w:p w14:paraId="4C5E03E8" w14:textId="77777777" w:rsidR="00432F30" w:rsidRDefault="00000000">
            <w:pPr>
              <w:spacing w:after="0" w:line="259" w:lineRule="auto"/>
              <w:ind w:left="106" w:firstLine="0"/>
              <w:jc w:val="left"/>
            </w:pPr>
            <w:r>
              <w:rPr>
                <w:sz w:val="20"/>
              </w:rPr>
              <w:t xml:space="preserve">Customer to report as soon as possible to prevent future losses </w:t>
            </w:r>
          </w:p>
        </w:tc>
        <w:tc>
          <w:tcPr>
            <w:tcW w:w="3984" w:type="dxa"/>
            <w:gridSpan w:val="2"/>
            <w:tcBorders>
              <w:top w:val="single" w:sz="2" w:space="0" w:color="000000"/>
              <w:left w:val="single" w:sz="4" w:space="0" w:color="000000"/>
              <w:bottom w:val="single" w:sz="4" w:space="0" w:color="000000"/>
              <w:right w:val="single" w:sz="4" w:space="0" w:color="000000"/>
            </w:tcBorders>
          </w:tcPr>
          <w:p w14:paraId="4DC8BCFD" w14:textId="77777777" w:rsidR="00432F30" w:rsidRDefault="00000000">
            <w:pPr>
              <w:spacing w:after="0" w:line="259" w:lineRule="auto"/>
              <w:ind w:left="1244" w:hanging="972"/>
              <w:jc w:val="left"/>
            </w:pPr>
            <w:r>
              <w:rPr>
                <w:sz w:val="20"/>
              </w:rPr>
              <w:t xml:space="preserve">100% liability till it is reported to PPI issuer </w:t>
            </w:r>
          </w:p>
        </w:tc>
      </w:tr>
      <w:tr w:rsidR="00432F30" w14:paraId="3567FBC0" w14:textId="77777777">
        <w:trPr>
          <w:trHeight w:val="1244"/>
        </w:trPr>
        <w:tc>
          <w:tcPr>
            <w:tcW w:w="9156" w:type="dxa"/>
            <w:gridSpan w:val="3"/>
            <w:tcBorders>
              <w:top w:val="single" w:sz="4" w:space="0" w:color="000000"/>
              <w:left w:val="single" w:sz="4" w:space="0" w:color="000000"/>
              <w:bottom w:val="single" w:sz="4" w:space="0" w:color="000000"/>
              <w:right w:val="single" w:sz="4" w:space="0" w:color="000000"/>
            </w:tcBorders>
            <w:shd w:val="clear" w:color="auto" w:fill="D8EDF2"/>
          </w:tcPr>
          <w:p w14:paraId="3F72E27F" w14:textId="67976301" w:rsidR="00432F30" w:rsidRDefault="00000000" w:rsidP="00CE2312">
            <w:pPr>
              <w:spacing w:after="2" w:line="240" w:lineRule="auto"/>
              <w:ind w:left="242" w:right="79" w:firstLine="10"/>
            </w:pPr>
            <w:r>
              <w:rPr>
                <w:b/>
                <w:sz w:val="20"/>
              </w:rPr>
              <w:t xml:space="preserve">Maximum Liability of a Customer in case of unauthorized </w:t>
            </w:r>
            <w:proofErr w:type="gramStart"/>
            <w:r>
              <w:rPr>
                <w:b/>
                <w:sz w:val="20"/>
              </w:rPr>
              <w:t>Electronic</w:t>
            </w:r>
            <w:proofErr w:type="gramEnd"/>
            <w:r>
              <w:rPr>
                <w:b/>
                <w:sz w:val="20"/>
              </w:rPr>
              <w:t xml:space="preserve"> payment Transaction where Responsibility is neither with the PPI issuer nor with the customer but lies elsewhere in the system &amp; customer has reported unauthorized transaction</w:t>
            </w:r>
            <w:r w:rsidR="00CE2312">
              <w:rPr>
                <w:b/>
                <w:sz w:val="20"/>
              </w:rPr>
              <w:t>,</w:t>
            </w:r>
            <w:r>
              <w:rPr>
                <w:b/>
                <w:sz w:val="20"/>
              </w:rPr>
              <w:t xml:space="preserve"> </w:t>
            </w:r>
            <w:r w:rsidR="00CE2312">
              <w:rPr>
                <w:b/>
                <w:sz w:val="20"/>
              </w:rPr>
              <w:t xml:space="preserve">from </w:t>
            </w:r>
            <w:r w:rsidR="00CE2312">
              <w:rPr>
                <w:b/>
                <w:bCs/>
                <w:w w:val="105"/>
                <w:sz w:val="20"/>
              </w:rPr>
              <w:t>“</w:t>
            </w:r>
            <w:r w:rsidR="00CE2312" w:rsidRPr="00C037B9">
              <w:rPr>
                <w:b/>
                <w:bCs/>
                <w:w w:val="105"/>
                <w:sz w:val="20"/>
              </w:rPr>
              <w:t>receipt of transaction communication by the customer from the non - bank PPI Issuer</w:t>
            </w:r>
            <w:r w:rsidR="00CE2312">
              <w:rPr>
                <w:b/>
                <w:bCs/>
                <w:w w:val="105"/>
                <w:sz w:val="20"/>
              </w:rPr>
              <w:t xml:space="preserve"> </w:t>
            </w:r>
            <w:r w:rsidR="00CE2312">
              <w:rPr>
                <w:b/>
                <w:sz w:val="20"/>
              </w:rPr>
              <w:t>“within</w:t>
            </w:r>
            <w:r>
              <w:rPr>
                <w:b/>
                <w:sz w:val="20"/>
              </w:rPr>
              <w:t xml:space="preserve"> days specified in following table: </w:t>
            </w:r>
          </w:p>
        </w:tc>
      </w:tr>
      <w:tr w:rsidR="00432F30" w14:paraId="15F7E359" w14:textId="77777777" w:rsidTr="00CE2312">
        <w:trPr>
          <w:trHeight w:val="965"/>
        </w:trPr>
        <w:tc>
          <w:tcPr>
            <w:tcW w:w="5172" w:type="dxa"/>
            <w:tcBorders>
              <w:top w:val="single" w:sz="4" w:space="0" w:color="000000"/>
              <w:left w:val="single" w:sz="4" w:space="0" w:color="000000"/>
              <w:bottom w:val="single" w:sz="4" w:space="0" w:color="000000"/>
              <w:right w:val="single" w:sz="4" w:space="0" w:color="000000"/>
            </w:tcBorders>
            <w:shd w:val="clear" w:color="auto" w:fill="D8EDF2"/>
          </w:tcPr>
          <w:p w14:paraId="7131D7E1" w14:textId="77777777" w:rsidR="00432F30" w:rsidRDefault="00000000">
            <w:pPr>
              <w:spacing w:after="0" w:line="259" w:lineRule="auto"/>
              <w:ind w:left="0" w:firstLine="0"/>
              <w:jc w:val="left"/>
            </w:pPr>
            <w:r>
              <w:rPr>
                <w:sz w:val="20"/>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D8EDF2"/>
          </w:tcPr>
          <w:p w14:paraId="7B6871AA" w14:textId="77777777" w:rsidR="00432F30" w:rsidRDefault="00000000" w:rsidP="0031596E">
            <w:pPr>
              <w:spacing w:after="0" w:line="259" w:lineRule="auto"/>
              <w:ind w:left="177" w:firstLine="0"/>
              <w:rPr>
                <w:b/>
                <w:sz w:val="20"/>
              </w:rPr>
            </w:pPr>
            <w:r>
              <w:rPr>
                <w:b/>
                <w:sz w:val="20"/>
              </w:rPr>
              <w:t xml:space="preserve">Within 3 days </w:t>
            </w:r>
          </w:p>
          <w:p w14:paraId="68FDD56E" w14:textId="581F5101" w:rsidR="0031596E" w:rsidRPr="0031596E" w:rsidRDefault="0031596E" w:rsidP="0031596E">
            <w:pPr>
              <w:spacing w:after="0" w:line="259" w:lineRule="auto"/>
              <w:ind w:left="60" w:firstLine="0"/>
              <w:jc w:val="center"/>
            </w:pPr>
            <w:r>
              <w:rPr>
                <w:b/>
                <w:sz w:val="20"/>
              </w:rPr>
              <w:t>(Rs.)</w:t>
            </w:r>
          </w:p>
        </w:tc>
        <w:tc>
          <w:tcPr>
            <w:tcW w:w="2383" w:type="dxa"/>
            <w:tcBorders>
              <w:top w:val="single" w:sz="4" w:space="0" w:color="000000"/>
              <w:left w:val="single" w:sz="4" w:space="0" w:color="000000"/>
              <w:bottom w:val="single" w:sz="4" w:space="0" w:color="000000"/>
              <w:right w:val="single" w:sz="4" w:space="0" w:color="000000"/>
            </w:tcBorders>
            <w:shd w:val="clear" w:color="auto" w:fill="D8EDF2"/>
          </w:tcPr>
          <w:p w14:paraId="6CF1DEA9" w14:textId="77777777" w:rsidR="00432F30" w:rsidRDefault="00000000">
            <w:pPr>
              <w:spacing w:after="0" w:line="259" w:lineRule="auto"/>
              <w:ind w:left="366" w:right="135" w:firstLine="0"/>
              <w:jc w:val="center"/>
            </w:pPr>
            <w:r>
              <w:rPr>
                <w:b/>
                <w:sz w:val="20"/>
              </w:rPr>
              <w:t xml:space="preserve">Within 4 to 7 days (Rs.) </w:t>
            </w:r>
          </w:p>
        </w:tc>
      </w:tr>
      <w:tr w:rsidR="00432F30" w14:paraId="45EAB57E" w14:textId="77777777" w:rsidTr="00CE2312">
        <w:trPr>
          <w:trHeight w:val="762"/>
        </w:trPr>
        <w:tc>
          <w:tcPr>
            <w:tcW w:w="5172" w:type="dxa"/>
            <w:tcBorders>
              <w:top w:val="single" w:sz="4" w:space="0" w:color="000000"/>
              <w:left w:val="single" w:sz="4" w:space="0" w:color="000000"/>
              <w:bottom w:val="single" w:sz="4" w:space="0" w:color="000000"/>
              <w:right w:val="single" w:sz="4" w:space="0" w:color="000000"/>
            </w:tcBorders>
          </w:tcPr>
          <w:p w14:paraId="185699E4" w14:textId="77777777" w:rsidR="00432F30" w:rsidRDefault="00000000">
            <w:pPr>
              <w:spacing w:after="0" w:line="259" w:lineRule="auto"/>
              <w:ind w:left="0" w:firstLine="0"/>
              <w:jc w:val="left"/>
            </w:pPr>
            <w:r>
              <w:rPr>
                <w:sz w:val="20"/>
              </w:rPr>
              <w:t xml:space="preserve">Customer Liability </w:t>
            </w:r>
          </w:p>
        </w:tc>
        <w:tc>
          <w:tcPr>
            <w:tcW w:w="1601" w:type="dxa"/>
            <w:tcBorders>
              <w:top w:val="single" w:sz="4" w:space="0" w:color="000000"/>
              <w:left w:val="single" w:sz="4" w:space="0" w:color="000000"/>
              <w:bottom w:val="single" w:sz="4" w:space="0" w:color="000000"/>
              <w:right w:val="single" w:sz="4" w:space="0" w:color="000000"/>
            </w:tcBorders>
          </w:tcPr>
          <w:p w14:paraId="4D5A9133" w14:textId="77777777" w:rsidR="00432F30" w:rsidRDefault="00000000">
            <w:pPr>
              <w:spacing w:after="0" w:line="259" w:lineRule="auto"/>
              <w:ind w:left="0" w:right="57" w:firstLine="0"/>
              <w:jc w:val="right"/>
            </w:pPr>
            <w:r>
              <w:rPr>
                <w:sz w:val="20"/>
              </w:rPr>
              <w:t xml:space="preserve">Zero Liability </w:t>
            </w:r>
          </w:p>
        </w:tc>
        <w:tc>
          <w:tcPr>
            <w:tcW w:w="2383" w:type="dxa"/>
            <w:tcBorders>
              <w:top w:val="single" w:sz="4" w:space="0" w:color="000000"/>
              <w:left w:val="single" w:sz="4" w:space="0" w:color="000000"/>
              <w:bottom w:val="single" w:sz="4" w:space="0" w:color="000000"/>
              <w:right w:val="single" w:sz="4" w:space="0" w:color="000000"/>
            </w:tcBorders>
          </w:tcPr>
          <w:p w14:paraId="26813569" w14:textId="77777777" w:rsidR="00432F30" w:rsidRDefault="00000000">
            <w:pPr>
              <w:spacing w:after="0" w:line="259" w:lineRule="auto"/>
              <w:ind w:left="551" w:firstLine="0"/>
              <w:jc w:val="left"/>
            </w:pPr>
            <w:r>
              <w:rPr>
                <w:sz w:val="20"/>
              </w:rPr>
              <w:t xml:space="preserve">10000 </w:t>
            </w:r>
          </w:p>
        </w:tc>
      </w:tr>
    </w:tbl>
    <w:p w14:paraId="58416D07" w14:textId="77777777" w:rsidR="00432F30" w:rsidRDefault="00000000">
      <w:pPr>
        <w:spacing w:after="137" w:line="231" w:lineRule="auto"/>
        <w:ind w:left="3783" w:hanging="2883"/>
        <w:jc w:val="left"/>
      </w:pPr>
      <w:r>
        <w:rPr>
          <w:b/>
          <w:i/>
          <w:sz w:val="22"/>
        </w:rPr>
        <w:t xml:space="preserve"># </w:t>
      </w:r>
      <w:r>
        <w:rPr>
          <w:i/>
          <w:sz w:val="22"/>
        </w:rPr>
        <w:t xml:space="preserve">The number of days mentioned above shall be counted excluding the date of receiving the communication from the PPI issuer. </w:t>
      </w:r>
    </w:p>
    <w:p w14:paraId="6B2C43E2" w14:textId="6301CA96" w:rsidR="00432F30" w:rsidRDefault="00000000" w:rsidP="0031596E">
      <w:pPr>
        <w:spacing w:line="259" w:lineRule="auto"/>
        <w:ind w:left="695" w:right="738"/>
        <w:jc w:val="center"/>
      </w:pPr>
      <w:r>
        <w:rPr>
          <w:b/>
          <w:sz w:val="20"/>
        </w:rPr>
        <w:t xml:space="preserve">Any unauthorized electronic payment transaction reported after 7 days will be treated as 100% customer liability. </w:t>
      </w:r>
    </w:p>
    <w:sectPr w:rsidR="00432F30" w:rsidSect="00781EB1">
      <w:headerReference w:type="even" r:id="rId7"/>
      <w:headerReference w:type="default" r:id="rId8"/>
      <w:footerReference w:type="even" r:id="rId9"/>
      <w:footerReference w:type="default" r:id="rId10"/>
      <w:headerReference w:type="first" r:id="rId11"/>
      <w:footerReference w:type="first" r:id="rId12"/>
      <w:pgSz w:w="12240" w:h="15840"/>
      <w:pgMar w:top="1418" w:right="1323" w:bottom="1573" w:left="1061" w:header="644"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32C4F" w14:textId="77777777" w:rsidR="001340FF" w:rsidRDefault="001340FF">
      <w:pPr>
        <w:spacing w:after="0" w:line="240" w:lineRule="auto"/>
      </w:pPr>
      <w:r>
        <w:separator/>
      </w:r>
    </w:p>
  </w:endnote>
  <w:endnote w:type="continuationSeparator" w:id="0">
    <w:p w14:paraId="507967B0" w14:textId="77777777" w:rsidR="001340FF" w:rsidRDefault="0013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1032" w:tblpY="14369"/>
      <w:tblOverlap w:val="never"/>
      <w:tblW w:w="5034" w:type="dxa"/>
      <w:tblInd w:w="0" w:type="dxa"/>
      <w:tblCellMar>
        <w:top w:w="5" w:type="dxa"/>
        <w:left w:w="29" w:type="dxa"/>
        <w:right w:w="115" w:type="dxa"/>
      </w:tblCellMar>
      <w:tblLook w:val="04A0" w:firstRow="1" w:lastRow="0" w:firstColumn="1" w:lastColumn="0" w:noHBand="0" w:noVBand="1"/>
    </w:tblPr>
    <w:tblGrid>
      <w:gridCol w:w="5034"/>
    </w:tblGrid>
    <w:tr w:rsidR="00432F30" w14:paraId="16FEF9AA" w14:textId="77777777">
      <w:trPr>
        <w:trHeight w:val="206"/>
      </w:trPr>
      <w:tc>
        <w:tcPr>
          <w:tcW w:w="5034" w:type="dxa"/>
          <w:tcBorders>
            <w:top w:val="nil"/>
            <w:left w:val="nil"/>
            <w:bottom w:val="nil"/>
            <w:right w:val="nil"/>
          </w:tcBorders>
          <w:shd w:val="clear" w:color="auto" w:fill="ED1313"/>
        </w:tcPr>
        <w:p w14:paraId="49888FBC" w14:textId="77777777" w:rsidR="00432F30" w:rsidRDefault="00000000">
          <w:pPr>
            <w:spacing w:after="0" w:line="259" w:lineRule="auto"/>
            <w:ind w:left="0" w:firstLine="0"/>
            <w:jc w:val="left"/>
          </w:pPr>
          <w:r>
            <w:rPr>
              <w:rFonts w:ascii="Arial" w:eastAsia="Arial" w:hAnsi="Arial" w:cs="Arial"/>
              <w:b/>
              <w:color w:val="FFFFFF"/>
              <w:sz w:val="18"/>
            </w:rPr>
            <w:t xml:space="preserve">Page </w:t>
          </w:r>
          <w:r>
            <w:fldChar w:fldCharType="begin"/>
          </w:r>
          <w:r>
            <w:instrText xml:space="preserve"> PAGE   \* MERGEFORMAT </w:instrText>
          </w:r>
          <w:r>
            <w:fldChar w:fldCharType="separate"/>
          </w:r>
          <w:r>
            <w:rPr>
              <w:rFonts w:ascii="Arial" w:eastAsia="Arial" w:hAnsi="Arial" w:cs="Arial"/>
              <w:b/>
              <w:color w:val="FFFFFF"/>
              <w:sz w:val="18"/>
            </w:rPr>
            <w:t>1</w:t>
          </w:r>
          <w:r>
            <w:rPr>
              <w:rFonts w:ascii="Arial" w:eastAsia="Arial" w:hAnsi="Arial" w:cs="Arial"/>
              <w:b/>
              <w:color w:val="FFFFFF"/>
              <w:sz w:val="18"/>
            </w:rPr>
            <w:fldChar w:fldCharType="end"/>
          </w:r>
          <w:r>
            <w:rPr>
              <w:rFonts w:ascii="Arial" w:eastAsia="Arial" w:hAnsi="Arial" w:cs="Arial"/>
              <w:b/>
              <w:color w:val="FFFFFF"/>
              <w:sz w:val="18"/>
            </w:rPr>
            <w:t xml:space="preserve"> of </w:t>
          </w:r>
          <w:fldSimple w:instr=" NUMPAGES   \* MERGEFORMAT ">
            <w:r w:rsidR="00432F30">
              <w:rPr>
                <w:rFonts w:ascii="Arial" w:eastAsia="Arial" w:hAnsi="Arial" w:cs="Arial"/>
                <w:b/>
                <w:color w:val="FFFFFF"/>
                <w:sz w:val="18"/>
              </w:rPr>
              <w:t>9</w:t>
            </w:r>
          </w:fldSimple>
          <w:r>
            <w:rPr>
              <w:rFonts w:ascii="Arial" w:eastAsia="Arial" w:hAnsi="Arial" w:cs="Arial"/>
              <w:sz w:val="18"/>
            </w:rPr>
            <w:t xml:space="preserve"> </w:t>
          </w:r>
        </w:p>
      </w:tc>
    </w:tr>
  </w:tbl>
  <w:p w14:paraId="4EBCA47B" w14:textId="77777777" w:rsidR="00432F30" w:rsidRDefault="00000000">
    <w:pPr>
      <w:spacing w:after="0" w:line="259" w:lineRule="auto"/>
      <w:ind w:left="0" w:right="933" w:firstLine="0"/>
      <w:jc w:val="right"/>
    </w:pPr>
    <w:r>
      <w:rPr>
        <w:rFonts w:ascii="Calibri" w:eastAsia="Calibri" w:hAnsi="Calibri" w:cs="Calibri"/>
        <w:color w:val="595959"/>
        <w:sz w:val="18"/>
      </w:rPr>
      <w:t xml:space="preserve">Document Classification: Confidential </w:t>
    </w:r>
  </w:p>
  <w:p w14:paraId="35FEE597" w14:textId="77777777" w:rsidR="00432F30" w:rsidRDefault="00000000">
    <w:pPr>
      <w:spacing w:after="0" w:line="259" w:lineRule="auto"/>
      <w:ind w:left="0" w:firstLine="0"/>
      <w:jc w:val="left"/>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1032" w:tblpY="14369"/>
      <w:tblOverlap w:val="never"/>
      <w:tblW w:w="5034" w:type="dxa"/>
      <w:tblInd w:w="0" w:type="dxa"/>
      <w:tblCellMar>
        <w:top w:w="5" w:type="dxa"/>
        <w:left w:w="29" w:type="dxa"/>
        <w:right w:w="115" w:type="dxa"/>
      </w:tblCellMar>
      <w:tblLook w:val="04A0" w:firstRow="1" w:lastRow="0" w:firstColumn="1" w:lastColumn="0" w:noHBand="0" w:noVBand="1"/>
    </w:tblPr>
    <w:tblGrid>
      <w:gridCol w:w="5034"/>
    </w:tblGrid>
    <w:tr w:rsidR="00432F30" w14:paraId="19F422C1" w14:textId="77777777">
      <w:trPr>
        <w:trHeight w:val="206"/>
      </w:trPr>
      <w:tc>
        <w:tcPr>
          <w:tcW w:w="5034" w:type="dxa"/>
          <w:tcBorders>
            <w:top w:val="nil"/>
            <w:left w:val="nil"/>
            <w:bottom w:val="nil"/>
            <w:right w:val="nil"/>
          </w:tcBorders>
          <w:shd w:val="clear" w:color="auto" w:fill="ED1313"/>
        </w:tcPr>
        <w:p w14:paraId="2900ACDB" w14:textId="77777777" w:rsidR="00432F30" w:rsidRDefault="00000000">
          <w:pPr>
            <w:spacing w:after="0" w:line="259" w:lineRule="auto"/>
            <w:ind w:left="0" w:firstLine="0"/>
            <w:jc w:val="left"/>
          </w:pPr>
          <w:r>
            <w:rPr>
              <w:rFonts w:ascii="Arial" w:eastAsia="Arial" w:hAnsi="Arial" w:cs="Arial"/>
              <w:b/>
              <w:color w:val="FFFFFF"/>
              <w:sz w:val="18"/>
            </w:rPr>
            <w:t xml:space="preserve">Page </w:t>
          </w:r>
          <w:r>
            <w:fldChar w:fldCharType="begin"/>
          </w:r>
          <w:r>
            <w:instrText xml:space="preserve"> PAGE   \* MERGEFORMAT </w:instrText>
          </w:r>
          <w:r>
            <w:fldChar w:fldCharType="separate"/>
          </w:r>
          <w:r>
            <w:rPr>
              <w:rFonts w:ascii="Arial" w:eastAsia="Arial" w:hAnsi="Arial" w:cs="Arial"/>
              <w:b/>
              <w:color w:val="FFFFFF"/>
              <w:sz w:val="18"/>
            </w:rPr>
            <w:t>1</w:t>
          </w:r>
          <w:r>
            <w:rPr>
              <w:rFonts w:ascii="Arial" w:eastAsia="Arial" w:hAnsi="Arial" w:cs="Arial"/>
              <w:b/>
              <w:color w:val="FFFFFF"/>
              <w:sz w:val="18"/>
            </w:rPr>
            <w:fldChar w:fldCharType="end"/>
          </w:r>
          <w:r>
            <w:rPr>
              <w:rFonts w:ascii="Arial" w:eastAsia="Arial" w:hAnsi="Arial" w:cs="Arial"/>
              <w:b/>
              <w:color w:val="FFFFFF"/>
              <w:sz w:val="18"/>
            </w:rPr>
            <w:t xml:space="preserve"> of </w:t>
          </w:r>
          <w:fldSimple w:instr=" NUMPAGES   \* MERGEFORMAT ">
            <w:r w:rsidR="00432F30">
              <w:rPr>
                <w:rFonts w:ascii="Arial" w:eastAsia="Arial" w:hAnsi="Arial" w:cs="Arial"/>
                <w:b/>
                <w:color w:val="FFFFFF"/>
                <w:sz w:val="18"/>
              </w:rPr>
              <w:t>9</w:t>
            </w:r>
          </w:fldSimple>
          <w:r>
            <w:rPr>
              <w:rFonts w:ascii="Arial" w:eastAsia="Arial" w:hAnsi="Arial" w:cs="Arial"/>
              <w:sz w:val="18"/>
            </w:rPr>
            <w:t xml:space="preserve"> </w:t>
          </w:r>
        </w:p>
      </w:tc>
    </w:tr>
  </w:tbl>
  <w:p w14:paraId="45E60DBF" w14:textId="77777777" w:rsidR="00432F30" w:rsidRDefault="00000000">
    <w:pPr>
      <w:spacing w:after="0" w:line="259" w:lineRule="auto"/>
      <w:ind w:left="0" w:right="933" w:firstLine="0"/>
      <w:jc w:val="right"/>
    </w:pPr>
    <w:r>
      <w:rPr>
        <w:rFonts w:ascii="Calibri" w:eastAsia="Calibri" w:hAnsi="Calibri" w:cs="Calibri"/>
        <w:color w:val="595959"/>
        <w:sz w:val="18"/>
      </w:rPr>
      <w:t xml:space="preserve">Document Classification: Confidential </w:t>
    </w:r>
  </w:p>
  <w:p w14:paraId="25AA24BE" w14:textId="77777777" w:rsidR="00432F30" w:rsidRDefault="00000000">
    <w:pPr>
      <w:spacing w:after="0" w:line="259" w:lineRule="auto"/>
      <w:ind w:left="0" w:firstLine="0"/>
      <w:jc w:val="left"/>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1032" w:tblpY="14369"/>
      <w:tblOverlap w:val="never"/>
      <w:tblW w:w="5034" w:type="dxa"/>
      <w:tblInd w:w="0" w:type="dxa"/>
      <w:tblCellMar>
        <w:top w:w="5" w:type="dxa"/>
        <w:left w:w="29" w:type="dxa"/>
        <w:right w:w="115" w:type="dxa"/>
      </w:tblCellMar>
      <w:tblLook w:val="04A0" w:firstRow="1" w:lastRow="0" w:firstColumn="1" w:lastColumn="0" w:noHBand="0" w:noVBand="1"/>
    </w:tblPr>
    <w:tblGrid>
      <w:gridCol w:w="5034"/>
    </w:tblGrid>
    <w:tr w:rsidR="00432F30" w14:paraId="16609C02" w14:textId="77777777">
      <w:trPr>
        <w:trHeight w:val="206"/>
      </w:trPr>
      <w:tc>
        <w:tcPr>
          <w:tcW w:w="5034" w:type="dxa"/>
          <w:tcBorders>
            <w:top w:val="nil"/>
            <w:left w:val="nil"/>
            <w:bottom w:val="nil"/>
            <w:right w:val="nil"/>
          </w:tcBorders>
          <w:shd w:val="clear" w:color="auto" w:fill="ED1313"/>
        </w:tcPr>
        <w:p w14:paraId="67CBF41B" w14:textId="77777777" w:rsidR="00432F30" w:rsidRDefault="00000000">
          <w:pPr>
            <w:spacing w:after="0" w:line="259" w:lineRule="auto"/>
            <w:ind w:left="0" w:firstLine="0"/>
            <w:jc w:val="left"/>
          </w:pPr>
          <w:r>
            <w:rPr>
              <w:rFonts w:ascii="Arial" w:eastAsia="Arial" w:hAnsi="Arial" w:cs="Arial"/>
              <w:b/>
              <w:color w:val="FFFFFF"/>
              <w:sz w:val="18"/>
            </w:rPr>
            <w:t xml:space="preserve">Page </w:t>
          </w:r>
          <w:r>
            <w:fldChar w:fldCharType="begin"/>
          </w:r>
          <w:r>
            <w:instrText xml:space="preserve"> PAGE   \* MERGEFORMAT </w:instrText>
          </w:r>
          <w:r>
            <w:fldChar w:fldCharType="separate"/>
          </w:r>
          <w:r>
            <w:rPr>
              <w:rFonts w:ascii="Arial" w:eastAsia="Arial" w:hAnsi="Arial" w:cs="Arial"/>
              <w:b/>
              <w:color w:val="FFFFFF"/>
              <w:sz w:val="18"/>
            </w:rPr>
            <w:t>1</w:t>
          </w:r>
          <w:r>
            <w:rPr>
              <w:rFonts w:ascii="Arial" w:eastAsia="Arial" w:hAnsi="Arial" w:cs="Arial"/>
              <w:b/>
              <w:color w:val="FFFFFF"/>
              <w:sz w:val="18"/>
            </w:rPr>
            <w:fldChar w:fldCharType="end"/>
          </w:r>
          <w:r>
            <w:rPr>
              <w:rFonts w:ascii="Arial" w:eastAsia="Arial" w:hAnsi="Arial" w:cs="Arial"/>
              <w:b/>
              <w:color w:val="FFFFFF"/>
              <w:sz w:val="18"/>
            </w:rPr>
            <w:t xml:space="preserve"> of </w:t>
          </w:r>
          <w:fldSimple w:instr=" NUMPAGES   \* MERGEFORMAT ">
            <w:r w:rsidR="00432F30">
              <w:rPr>
                <w:rFonts w:ascii="Arial" w:eastAsia="Arial" w:hAnsi="Arial" w:cs="Arial"/>
                <w:b/>
                <w:color w:val="FFFFFF"/>
                <w:sz w:val="18"/>
              </w:rPr>
              <w:t>9</w:t>
            </w:r>
          </w:fldSimple>
          <w:r>
            <w:rPr>
              <w:rFonts w:ascii="Arial" w:eastAsia="Arial" w:hAnsi="Arial" w:cs="Arial"/>
              <w:sz w:val="18"/>
            </w:rPr>
            <w:t xml:space="preserve"> </w:t>
          </w:r>
        </w:p>
      </w:tc>
    </w:tr>
  </w:tbl>
  <w:p w14:paraId="134DB74B" w14:textId="77777777" w:rsidR="00432F30" w:rsidRDefault="00000000">
    <w:pPr>
      <w:spacing w:after="0" w:line="259" w:lineRule="auto"/>
      <w:ind w:left="0" w:right="933" w:firstLine="0"/>
      <w:jc w:val="right"/>
    </w:pPr>
    <w:r>
      <w:rPr>
        <w:rFonts w:ascii="Calibri" w:eastAsia="Calibri" w:hAnsi="Calibri" w:cs="Calibri"/>
        <w:color w:val="595959"/>
        <w:sz w:val="18"/>
      </w:rPr>
      <w:t xml:space="preserve">Document Classification: Confidential </w:t>
    </w:r>
  </w:p>
  <w:p w14:paraId="277D856D" w14:textId="77777777" w:rsidR="00432F30" w:rsidRDefault="00000000">
    <w:pPr>
      <w:spacing w:after="0" w:line="259" w:lineRule="auto"/>
      <w:ind w:left="0" w:firstLine="0"/>
      <w:jc w:val="left"/>
    </w:pP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4961A" w14:textId="77777777" w:rsidR="001340FF" w:rsidRDefault="001340FF">
      <w:pPr>
        <w:spacing w:after="0" w:line="240" w:lineRule="auto"/>
      </w:pPr>
      <w:r>
        <w:separator/>
      </w:r>
    </w:p>
  </w:footnote>
  <w:footnote w:type="continuationSeparator" w:id="0">
    <w:p w14:paraId="7308072E" w14:textId="77777777" w:rsidR="001340FF" w:rsidRDefault="00134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81678" w14:textId="77777777" w:rsidR="00432F30" w:rsidRDefault="00000000">
    <w:pPr>
      <w:spacing w:after="101" w:line="259" w:lineRule="auto"/>
      <w:ind w:left="-243" w:right="-89"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88353C2" wp14:editId="61313F4C">
              <wp:simplePos x="0" y="0"/>
              <wp:positionH relativeFrom="page">
                <wp:posOffset>519430</wp:posOffset>
              </wp:positionH>
              <wp:positionV relativeFrom="page">
                <wp:posOffset>409194</wp:posOffset>
              </wp:positionV>
              <wp:extent cx="6469558" cy="525273"/>
              <wp:effectExtent l="0" t="0" r="0" b="0"/>
              <wp:wrapSquare wrapText="bothSides"/>
              <wp:docPr id="12651" name="Group 12651"/>
              <wp:cNvGraphicFramePr/>
              <a:graphic xmlns:a="http://schemas.openxmlformats.org/drawingml/2006/main">
                <a:graphicData uri="http://schemas.microsoft.com/office/word/2010/wordprocessingGroup">
                  <wpg:wgp>
                    <wpg:cNvGrpSpPr/>
                    <wpg:grpSpPr>
                      <a:xfrm>
                        <a:off x="0" y="0"/>
                        <a:ext cx="6469558" cy="525273"/>
                        <a:chOff x="0" y="0"/>
                        <a:chExt cx="6469558" cy="525273"/>
                      </a:xfrm>
                    </wpg:grpSpPr>
                    <wps:wsp>
                      <wps:cNvPr id="12657" name="Rectangle 12657"/>
                      <wps:cNvSpPr/>
                      <wps:spPr>
                        <a:xfrm>
                          <a:off x="4997196" y="99441"/>
                          <a:ext cx="364846" cy="154840"/>
                        </a:xfrm>
                        <a:prstGeom prst="rect">
                          <a:avLst/>
                        </a:prstGeom>
                        <a:ln>
                          <a:noFill/>
                        </a:ln>
                      </wps:spPr>
                      <wps:txbx>
                        <w:txbxContent>
                          <w:p w14:paraId="23C56BD0" w14:textId="77777777" w:rsidR="00432F30" w:rsidRDefault="00000000">
                            <w:pPr>
                              <w:spacing w:after="160" w:line="259" w:lineRule="auto"/>
                              <w:ind w:left="0" w:firstLine="0"/>
                              <w:jc w:val="left"/>
                            </w:pPr>
                            <w:r>
                              <w:rPr>
                                <w:rFonts w:ascii="Calibri" w:eastAsia="Calibri" w:hAnsi="Calibri" w:cs="Calibri"/>
                                <w:b/>
                                <w:color w:val="595959"/>
                                <w:sz w:val="18"/>
                              </w:rPr>
                              <w:t>Mana</w:t>
                            </w:r>
                          </w:p>
                        </w:txbxContent>
                      </wps:txbx>
                      <wps:bodyPr horzOverflow="overflow" vert="horz" lIns="0" tIns="0" rIns="0" bIns="0" rtlCol="0">
                        <a:noAutofit/>
                      </wps:bodyPr>
                    </wps:wsp>
                    <wps:wsp>
                      <wps:cNvPr id="12658" name="Rectangle 12658"/>
                      <wps:cNvSpPr/>
                      <wps:spPr>
                        <a:xfrm>
                          <a:off x="5271516" y="99441"/>
                          <a:ext cx="81634" cy="154840"/>
                        </a:xfrm>
                        <a:prstGeom prst="rect">
                          <a:avLst/>
                        </a:prstGeom>
                        <a:ln>
                          <a:noFill/>
                        </a:ln>
                      </wps:spPr>
                      <wps:txbx>
                        <w:txbxContent>
                          <w:p w14:paraId="2C87C439" w14:textId="77777777" w:rsidR="00432F30" w:rsidRDefault="00000000">
                            <w:pPr>
                              <w:spacing w:after="160" w:line="259" w:lineRule="auto"/>
                              <w:ind w:left="0" w:firstLine="0"/>
                              <w:jc w:val="left"/>
                            </w:pPr>
                            <w:r>
                              <w:rPr>
                                <w:rFonts w:ascii="Calibri" w:eastAsia="Calibri" w:hAnsi="Calibri" w:cs="Calibri"/>
                                <w:b/>
                                <w:color w:val="595959"/>
                                <w:sz w:val="18"/>
                              </w:rPr>
                              <w:t>p</w:t>
                            </w:r>
                          </w:p>
                        </w:txbxContent>
                      </wps:txbx>
                      <wps:bodyPr horzOverflow="overflow" vert="horz" lIns="0" tIns="0" rIns="0" bIns="0" rtlCol="0">
                        <a:noAutofit/>
                      </wps:bodyPr>
                    </wps:wsp>
                    <wps:wsp>
                      <wps:cNvPr id="12659" name="Rectangle 12659"/>
                      <wps:cNvSpPr/>
                      <wps:spPr>
                        <a:xfrm>
                          <a:off x="5332476" y="99441"/>
                          <a:ext cx="1474432" cy="154840"/>
                        </a:xfrm>
                        <a:prstGeom prst="rect">
                          <a:avLst/>
                        </a:prstGeom>
                        <a:ln>
                          <a:noFill/>
                        </a:ln>
                      </wps:spPr>
                      <wps:txbx>
                        <w:txbxContent>
                          <w:p w14:paraId="0A7F81E4" w14:textId="77777777" w:rsidR="00432F30" w:rsidRDefault="00000000">
                            <w:pPr>
                              <w:spacing w:after="160" w:line="259" w:lineRule="auto"/>
                              <w:ind w:left="0" w:firstLine="0"/>
                              <w:jc w:val="left"/>
                            </w:pPr>
                            <w:proofErr w:type="spellStart"/>
                            <w:r>
                              <w:rPr>
                                <w:rFonts w:ascii="Calibri" w:eastAsia="Calibri" w:hAnsi="Calibri" w:cs="Calibri"/>
                                <w:b/>
                                <w:color w:val="595959"/>
                                <w:sz w:val="18"/>
                              </w:rPr>
                              <w:t>puram</w:t>
                            </w:r>
                            <w:proofErr w:type="spellEnd"/>
                            <w:r>
                              <w:rPr>
                                <w:rFonts w:ascii="Calibri" w:eastAsia="Calibri" w:hAnsi="Calibri" w:cs="Calibri"/>
                                <w:b/>
                                <w:color w:val="595959"/>
                                <w:sz w:val="18"/>
                              </w:rPr>
                              <w:t xml:space="preserve"> Finance Limited </w:t>
                            </w:r>
                          </w:p>
                        </w:txbxContent>
                      </wps:txbx>
                      <wps:bodyPr horzOverflow="overflow" vert="horz" lIns="0" tIns="0" rIns="0" bIns="0" rtlCol="0">
                        <a:noAutofit/>
                      </wps:bodyPr>
                    </wps:wsp>
                    <wps:wsp>
                      <wps:cNvPr id="12660" name="Rectangle 12660"/>
                      <wps:cNvSpPr/>
                      <wps:spPr>
                        <a:xfrm>
                          <a:off x="6443727" y="99441"/>
                          <a:ext cx="34356" cy="154840"/>
                        </a:xfrm>
                        <a:prstGeom prst="rect">
                          <a:avLst/>
                        </a:prstGeom>
                        <a:ln>
                          <a:noFill/>
                        </a:ln>
                      </wps:spPr>
                      <wps:txbx>
                        <w:txbxContent>
                          <w:p w14:paraId="1194582E" w14:textId="77777777" w:rsidR="00432F30" w:rsidRDefault="00000000">
                            <w:pPr>
                              <w:spacing w:after="160" w:line="259" w:lineRule="auto"/>
                              <w:ind w:left="0" w:firstLine="0"/>
                              <w:jc w:val="left"/>
                            </w:pPr>
                            <w:r>
                              <w:rPr>
                                <w:rFonts w:ascii="Calibri" w:eastAsia="Calibri" w:hAnsi="Calibri" w:cs="Calibri"/>
                                <w:b/>
                                <w:color w:val="595959"/>
                                <w:sz w:val="18"/>
                              </w:rPr>
                              <w:t xml:space="preserve"> </w:t>
                            </w:r>
                          </w:p>
                        </w:txbxContent>
                      </wps:txbx>
                      <wps:bodyPr horzOverflow="overflow" vert="horz" lIns="0" tIns="0" rIns="0" bIns="0" rtlCol="0">
                        <a:noAutofit/>
                      </wps:bodyPr>
                    </wps:wsp>
                    <wps:wsp>
                      <wps:cNvPr id="12661" name="Rectangle 12661"/>
                      <wps:cNvSpPr/>
                      <wps:spPr>
                        <a:xfrm>
                          <a:off x="2884297" y="220680"/>
                          <a:ext cx="2315181" cy="150334"/>
                        </a:xfrm>
                        <a:prstGeom prst="rect">
                          <a:avLst/>
                        </a:prstGeom>
                        <a:ln>
                          <a:noFill/>
                        </a:ln>
                      </wps:spPr>
                      <wps:txbx>
                        <w:txbxContent>
                          <w:p w14:paraId="5649FB0E" w14:textId="77777777" w:rsidR="00432F30" w:rsidRDefault="00000000">
                            <w:pPr>
                              <w:spacing w:after="160" w:line="259" w:lineRule="auto"/>
                              <w:ind w:left="0" w:firstLine="0"/>
                              <w:jc w:val="left"/>
                            </w:pPr>
                            <w:r>
                              <w:rPr>
                                <w:rFonts w:ascii="Times New Roman" w:eastAsia="Times New Roman" w:hAnsi="Times New Roman" w:cs="Times New Roman"/>
                                <w:b/>
                                <w:sz w:val="16"/>
                              </w:rPr>
                              <w:t xml:space="preserve">CUSTOMER PROTECTION POLICY </w:t>
                            </w:r>
                          </w:p>
                        </w:txbxContent>
                      </wps:txbx>
                      <wps:bodyPr horzOverflow="overflow" vert="horz" lIns="0" tIns="0" rIns="0" bIns="0" rtlCol="0">
                        <a:noAutofit/>
                      </wps:bodyPr>
                    </wps:wsp>
                    <wps:wsp>
                      <wps:cNvPr id="12662" name="Rectangle 12662"/>
                      <wps:cNvSpPr/>
                      <wps:spPr>
                        <a:xfrm>
                          <a:off x="4626483" y="242506"/>
                          <a:ext cx="67902" cy="121348"/>
                        </a:xfrm>
                        <a:prstGeom prst="rect">
                          <a:avLst/>
                        </a:prstGeom>
                        <a:ln>
                          <a:noFill/>
                        </a:ln>
                      </wps:spPr>
                      <wps:txbx>
                        <w:txbxContent>
                          <w:p w14:paraId="4AFAE941" w14:textId="77777777" w:rsidR="00432F30" w:rsidRDefault="00000000">
                            <w:pPr>
                              <w:spacing w:after="160" w:line="259" w:lineRule="auto"/>
                              <w:ind w:left="0" w:firstLine="0"/>
                              <w:jc w:val="left"/>
                            </w:pPr>
                            <w:r>
                              <w:rPr>
                                <w:rFonts w:ascii="Times New Roman" w:eastAsia="Times New Roman" w:hAnsi="Times New Roman" w:cs="Times New Roman"/>
                                <w:b/>
                                <w:sz w:val="16"/>
                              </w:rPr>
                              <w:t>–</w:t>
                            </w:r>
                          </w:p>
                        </w:txbxContent>
                      </wps:txbx>
                      <wps:bodyPr horzOverflow="overflow" vert="horz" lIns="0" tIns="0" rIns="0" bIns="0" rtlCol="0">
                        <a:noAutofit/>
                      </wps:bodyPr>
                    </wps:wsp>
                    <wps:wsp>
                      <wps:cNvPr id="12663" name="Rectangle 12663"/>
                      <wps:cNvSpPr/>
                      <wps:spPr>
                        <a:xfrm>
                          <a:off x="4678299" y="220680"/>
                          <a:ext cx="270927" cy="150334"/>
                        </a:xfrm>
                        <a:prstGeom prst="rect">
                          <a:avLst/>
                        </a:prstGeom>
                        <a:ln>
                          <a:noFill/>
                        </a:ln>
                      </wps:spPr>
                      <wps:txbx>
                        <w:txbxContent>
                          <w:p w14:paraId="42A02A58" w14:textId="77777777" w:rsidR="00432F30" w:rsidRDefault="00000000">
                            <w:pPr>
                              <w:spacing w:after="160" w:line="259" w:lineRule="auto"/>
                              <w:ind w:left="0" w:firstLine="0"/>
                              <w:jc w:val="left"/>
                            </w:pPr>
                            <w:r>
                              <w:rPr>
                                <w:rFonts w:ascii="Times New Roman" w:eastAsia="Times New Roman" w:hAnsi="Times New Roman" w:cs="Times New Roman"/>
                                <w:b/>
                                <w:sz w:val="16"/>
                              </w:rPr>
                              <w:t>PRE</w:t>
                            </w:r>
                          </w:p>
                        </w:txbxContent>
                      </wps:txbx>
                      <wps:bodyPr horzOverflow="overflow" vert="horz" lIns="0" tIns="0" rIns="0" bIns="0" rtlCol="0">
                        <a:noAutofit/>
                      </wps:bodyPr>
                    </wps:wsp>
                    <wps:wsp>
                      <wps:cNvPr id="12664" name="Rectangle 12664"/>
                      <wps:cNvSpPr/>
                      <wps:spPr>
                        <a:xfrm>
                          <a:off x="4882896" y="220680"/>
                          <a:ext cx="45223" cy="150334"/>
                        </a:xfrm>
                        <a:prstGeom prst="rect">
                          <a:avLst/>
                        </a:prstGeom>
                        <a:ln>
                          <a:noFill/>
                        </a:ln>
                      </wps:spPr>
                      <wps:txbx>
                        <w:txbxContent>
                          <w:p w14:paraId="36A00B87" w14:textId="77777777" w:rsidR="00432F30" w:rsidRDefault="00000000">
                            <w:pPr>
                              <w:spacing w:after="160" w:line="259" w:lineRule="auto"/>
                              <w:ind w:left="0" w:firstLine="0"/>
                              <w:jc w:val="left"/>
                            </w:pPr>
                            <w:r>
                              <w:rPr>
                                <w:rFonts w:ascii="Times New Roman" w:eastAsia="Times New Roman" w:hAnsi="Times New Roman" w:cs="Times New Roman"/>
                                <w:b/>
                                <w:sz w:val="16"/>
                              </w:rPr>
                              <w:t>-</w:t>
                            </w:r>
                          </w:p>
                        </w:txbxContent>
                      </wps:txbx>
                      <wps:bodyPr horzOverflow="overflow" vert="horz" lIns="0" tIns="0" rIns="0" bIns="0" rtlCol="0">
                        <a:noAutofit/>
                      </wps:bodyPr>
                    </wps:wsp>
                    <wps:wsp>
                      <wps:cNvPr id="12665" name="Rectangle 12665"/>
                      <wps:cNvSpPr/>
                      <wps:spPr>
                        <a:xfrm>
                          <a:off x="4916424" y="220680"/>
                          <a:ext cx="1994954" cy="150334"/>
                        </a:xfrm>
                        <a:prstGeom prst="rect">
                          <a:avLst/>
                        </a:prstGeom>
                        <a:ln>
                          <a:noFill/>
                        </a:ln>
                      </wps:spPr>
                      <wps:txbx>
                        <w:txbxContent>
                          <w:p w14:paraId="1C777EDE" w14:textId="77777777" w:rsidR="00432F30" w:rsidRDefault="00000000">
                            <w:pPr>
                              <w:spacing w:after="160" w:line="259" w:lineRule="auto"/>
                              <w:ind w:left="0" w:firstLine="0"/>
                              <w:jc w:val="left"/>
                            </w:pPr>
                            <w:r>
                              <w:rPr>
                                <w:rFonts w:ascii="Times New Roman" w:eastAsia="Times New Roman" w:hAnsi="Times New Roman" w:cs="Times New Roman"/>
                                <w:b/>
                                <w:sz w:val="16"/>
                              </w:rPr>
                              <w:t>PAID PAYMENT INSTRUMENT</w:t>
                            </w:r>
                          </w:p>
                        </w:txbxContent>
                      </wps:txbx>
                      <wps:bodyPr horzOverflow="overflow" vert="horz" lIns="0" tIns="0" rIns="0" bIns="0" rtlCol="0">
                        <a:noAutofit/>
                      </wps:bodyPr>
                    </wps:wsp>
                    <wps:wsp>
                      <wps:cNvPr id="12666" name="Rectangle 12666"/>
                      <wps:cNvSpPr/>
                      <wps:spPr>
                        <a:xfrm>
                          <a:off x="6416294" y="243764"/>
                          <a:ext cx="25337" cy="112191"/>
                        </a:xfrm>
                        <a:prstGeom prst="rect">
                          <a:avLst/>
                        </a:prstGeom>
                        <a:ln>
                          <a:noFill/>
                        </a:ln>
                      </wps:spPr>
                      <wps:txbx>
                        <w:txbxContent>
                          <w:p w14:paraId="63161028" w14:textId="77777777" w:rsidR="00432F30" w:rsidRDefault="00000000">
                            <w:pPr>
                              <w:spacing w:after="160" w:line="259" w:lineRule="auto"/>
                              <w:ind w:left="0" w:firstLine="0"/>
                              <w:jc w:val="left"/>
                            </w:pPr>
                            <w:r>
                              <w:rPr>
                                <w:rFonts w:ascii="Times New Roman" w:eastAsia="Times New Roman" w:hAnsi="Times New Roman" w:cs="Times New Roman"/>
                                <w:b/>
                                <w:sz w:val="12"/>
                              </w:rPr>
                              <w:t xml:space="preserve"> </w:t>
                            </w:r>
                          </w:p>
                        </w:txbxContent>
                      </wps:txbx>
                      <wps:bodyPr horzOverflow="overflow" vert="horz" lIns="0" tIns="0" rIns="0" bIns="0" rtlCol="0">
                        <a:noAutofit/>
                      </wps:bodyPr>
                    </wps:wsp>
                    <wps:wsp>
                      <wps:cNvPr id="13030" name="Shape 13030"/>
                      <wps:cNvSpPr/>
                      <wps:spPr>
                        <a:xfrm>
                          <a:off x="154178" y="471628"/>
                          <a:ext cx="2949575" cy="53645"/>
                        </a:xfrm>
                        <a:custGeom>
                          <a:avLst/>
                          <a:gdLst/>
                          <a:ahLst/>
                          <a:cxnLst/>
                          <a:rect l="0" t="0" r="0" b="0"/>
                          <a:pathLst>
                            <a:path w="2949575" h="53645">
                              <a:moveTo>
                                <a:pt x="0" y="0"/>
                              </a:moveTo>
                              <a:lnTo>
                                <a:pt x="2949575" y="0"/>
                              </a:lnTo>
                              <a:lnTo>
                                <a:pt x="2949575" y="53645"/>
                              </a:lnTo>
                              <a:lnTo>
                                <a:pt x="0" y="53645"/>
                              </a:lnTo>
                              <a:lnTo>
                                <a:pt x="0" y="0"/>
                              </a:lnTo>
                            </a:path>
                          </a:pathLst>
                        </a:custGeom>
                        <a:ln w="0" cap="flat">
                          <a:miter lim="127000"/>
                        </a:ln>
                      </wps:spPr>
                      <wps:style>
                        <a:lnRef idx="0">
                          <a:srgbClr val="000000">
                            <a:alpha val="0"/>
                          </a:srgbClr>
                        </a:lnRef>
                        <a:fillRef idx="1">
                          <a:srgbClr val="ED1313"/>
                        </a:fillRef>
                        <a:effectRef idx="0">
                          <a:scrgbClr r="0" g="0" b="0"/>
                        </a:effectRef>
                        <a:fontRef idx="none"/>
                      </wps:style>
                      <wps:bodyPr/>
                    </wps:wsp>
                    <wps:wsp>
                      <wps:cNvPr id="13031" name="Shape 13031"/>
                      <wps:cNvSpPr/>
                      <wps:spPr>
                        <a:xfrm>
                          <a:off x="223063" y="471678"/>
                          <a:ext cx="2812034" cy="15240"/>
                        </a:xfrm>
                        <a:custGeom>
                          <a:avLst/>
                          <a:gdLst/>
                          <a:ahLst/>
                          <a:cxnLst/>
                          <a:rect l="0" t="0" r="0" b="0"/>
                          <a:pathLst>
                            <a:path w="2812034" h="15240">
                              <a:moveTo>
                                <a:pt x="0" y="0"/>
                              </a:moveTo>
                              <a:lnTo>
                                <a:pt x="2812034" y="0"/>
                              </a:lnTo>
                              <a:lnTo>
                                <a:pt x="2812034" y="15240"/>
                              </a:lnTo>
                              <a:lnTo>
                                <a:pt x="0" y="15240"/>
                              </a:lnTo>
                              <a:lnTo>
                                <a:pt x="0" y="0"/>
                              </a:lnTo>
                            </a:path>
                          </a:pathLst>
                        </a:custGeom>
                        <a:ln w="0" cap="flat">
                          <a:miter lim="127000"/>
                        </a:ln>
                      </wps:spPr>
                      <wps:style>
                        <a:lnRef idx="0">
                          <a:srgbClr val="000000">
                            <a:alpha val="0"/>
                          </a:srgbClr>
                        </a:lnRef>
                        <a:fillRef idx="1">
                          <a:srgbClr val="ED1313"/>
                        </a:fillRef>
                        <a:effectRef idx="0">
                          <a:scrgbClr r="0" g="0" b="0"/>
                        </a:effectRef>
                        <a:fontRef idx="none"/>
                      </wps:style>
                      <wps:bodyPr/>
                    </wps:wsp>
                    <wps:wsp>
                      <wps:cNvPr id="12667" name="Rectangle 12667"/>
                      <wps:cNvSpPr/>
                      <wps:spPr>
                        <a:xfrm>
                          <a:off x="223063" y="472837"/>
                          <a:ext cx="4505" cy="18080"/>
                        </a:xfrm>
                        <a:prstGeom prst="rect">
                          <a:avLst/>
                        </a:prstGeom>
                        <a:ln>
                          <a:noFill/>
                        </a:ln>
                      </wps:spPr>
                      <wps:txbx>
                        <w:txbxContent>
                          <w:p w14:paraId="43AA503C" w14:textId="77777777" w:rsidR="00432F30" w:rsidRDefault="00000000">
                            <w:pPr>
                              <w:spacing w:after="160" w:line="259" w:lineRule="auto"/>
                              <w:ind w:left="0" w:firstLine="0"/>
                              <w:jc w:val="left"/>
                            </w:pPr>
                            <w:r>
                              <w:rPr>
                                <w:rFonts w:ascii="Arial" w:eastAsia="Arial" w:hAnsi="Arial" w:cs="Arial"/>
                                <w:sz w:val="2"/>
                              </w:rPr>
                              <w:t xml:space="preserve"> </w:t>
                            </w:r>
                          </w:p>
                        </w:txbxContent>
                      </wps:txbx>
                      <wps:bodyPr horzOverflow="overflow" vert="horz" lIns="0" tIns="0" rIns="0" bIns="0" rtlCol="0">
                        <a:noAutofit/>
                      </wps:bodyPr>
                    </wps:wsp>
                    <wps:wsp>
                      <wps:cNvPr id="13032" name="Shape 13032"/>
                      <wps:cNvSpPr/>
                      <wps:spPr>
                        <a:xfrm>
                          <a:off x="3103753" y="471628"/>
                          <a:ext cx="2951099" cy="53645"/>
                        </a:xfrm>
                        <a:custGeom>
                          <a:avLst/>
                          <a:gdLst/>
                          <a:ahLst/>
                          <a:cxnLst/>
                          <a:rect l="0" t="0" r="0" b="0"/>
                          <a:pathLst>
                            <a:path w="2951099" h="53645">
                              <a:moveTo>
                                <a:pt x="0" y="0"/>
                              </a:moveTo>
                              <a:lnTo>
                                <a:pt x="2951099" y="0"/>
                              </a:lnTo>
                              <a:lnTo>
                                <a:pt x="2951099" y="53645"/>
                              </a:lnTo>
                              <a:lnTo>
                                <a:pt x="0" y="53645"/>
                              </a:lnTo>
                              <a:lnTo>
                                <a:pt x="0" y="0"/>
                              </a:lnTo>
                            </a:path>
                          </a:pathLst>
                        </a:custGeom>
                        <a:ln w="0" cap="flat">
                          <a:miter lim="127000"/>
                        </a:ln>
                      </wps:spPr>
                      <wps:style>
                        <a:lnRef idx="0">
                          <a:srgbClr val="000000">
                            <a:alpha val="0"/>
                          </a:srgbClr>
                        </a:lnRef>
                        <a:fillRef idx="1">
                          <a:srgbClr val="FFCF01"/>
                        </a:fillRef>
                        <a:effectRef idx="0">
                          <a:scrgbClr r="0" g="0" b="0"/>
                        </a:effectRef>
                        <a:fontRef idx="none"/>
                      </wps:style>
                      <wps:bodyPr/>
                    </wps:wsp>
                    <wps:wsp>
                      <wps:cNvPr id="13033" name="Shape 13033"/>
                      <wps:cNvSpPr/>
                      <wps:spPr>
                        <a:xfrm>
                          <a:off x="3172333" y="471678"/>
                          <a:ext cx="2812415" cy="15240"/>
                        </a:xfrm>
                        <a:custGeom>
                          <a:avLst/>
                          <a:gdLst/>
                          <a:ahLst/>
                          <a:cxnLst/>
                          <a:rect l="0" t="0" r="0" b="0"/>
                          <a:pathLst>
                            <a:path w="2812415" h="15240">
                              <a:moveTo>
                                <a:pt x="0" y="0"/>
                              </a:moveTo>
                              <a:lnTo>
                                <a:pt x="2812415" y="0"/>
                              </a:lnTo>
                              <a:lnTo>
                                <a:pt x="2812415" y="15240"/>
                              </a:lnTo>
                              <a:lnTo>
                                <a:pt x="0" y="15240"/>
                              </a:lnTo>
                              <a:lnTo>
                                <a:pt x="0" y="0"/>
                              </a:lnTo>
                            </a:path>
                          </a:pathLst>
                        </a:custGeom>
                        <a:ln w="0" cap="flat">
                          <a:miter lim="127000"/>
                        </a:ln>
                      </wps:spPr>
                      <wps:style>
                        <a:lnRef idx="0">
                          <a:srgbClr val="000000">
                            <a:alpha val="0"/>
                          </a:srgbClr>
                        </a:lnRef>
                        <a:fillRef idx="1">
                          <a:srgbClr val="FFCF01"/>
                        </a:fillRef>
                        <a:effectRef idx="0">
                          <a:scrgbClr r="0" g="0" b="0"/>
                        </a:effectRef>
                        <a:fontRef idx="none"/>
                      </wps:style>
                      <wps:bodyPr/>
                    </wps:wsp>
                    <wps:wsp>
                      <wps:cNvPr id="12668" name="Rectangle 12668"/>
                      <wps:cNvSpPr/>
                      <wps:spPr>
                        <a:xfrm>
                          <a:off x="3172333" y="472837"/>
                          <a:ext cx="4505" cy="18080"/>
                        </a:xfrm>
                        <a:prstGeom prst="rect">
                          <a:avLst/>
                        </a:prstGeom>
                        <a:ln>
                          <a:noFill/>
                        </a:ln>
                      </wps:spPr>
                      <wps:txbx>
                        <w:txbxContent>
                          <w:p w14:paraId="3E0C26C9" w14:textId="77777777" w:rsidR="00432F30" w:rsidRDefault="00000000">
                            <w:pPr>
                              <w:spacing w:after="160" w:line="259" w:lineRule="auto"/>
                              <w:ind w:left="0" w:firstLine="0"/>
                              <w:jc w:val="left"/>
                            </w:pPr>
                            <w:r>
                              <w:rPr>
                                <w:rFonts w:ascii="Arial" w:eastAsia="Arial" w:hAnsi="Arial" w:cs="Arial"/>
                                <w:sz w:val="2"/>
                              </w:rPr>
                              <w:t xml:space="preserve"> </w:t>
                            </w:r>
                          </w:p>
                        </w:txbxContent>
                      </wps:txbx>
                      <wps:bodyPr horzOverflow="overflow" vert="horz" lIns="0" tIns="0" rIns="0" bIns="0" rtlCol="0">
                        <a:noAutofit/>
                      </wps:bodyPr>
                    </wps:wsp>
                    <pic:pic xmlns:pic="http://schemas.openxmlformats.org/drawingml/2006/picture">
                      <pic:nvPicPr>
                        <pic:cNvPr id="12656" name="Picture 12656"/>
                        <pic:cNvPicPr/>
                      </pic:nvPicPr>
                      <pic:blipFill>
                        <a:blip r:embed="rId1"/>
                        <a:stretch>
                          <a:fillRect/>
                        </a:stretch>
                      </pic:blipFill>
                      <pic:spPr>
                        <a:xfrm>
                          <a:off x="0" y="0"/>
                          <a:ext cx="1171575" cy="361950"/>
                        </a:xfrm>
                        <a:prstGeom prst="rect">
                          <a:avLst/>
                        </a:prstGeom>
                      </pic:spPr>
                    </pic:pic>
                  </wpg:wgp>
                </a:graphicData>
              </a:graphic>
            </wp:anchor>
          </w:drawing>
        </mc:Choice>
        <mc:Fallback>
          <w:pict>
            <v:group w14:anchorId="788353C2" id="Group 12651" o:spid="_x0000_s1026" style="position:absolute;left:0;text-align:left;margin-left:40.9pt;margin-top:32.2pt;width:509.4pt;height:41.35pt;z-index:251658240;mso-position-horizontal-relative:page;mso-position-vertical-relative:page" coordsize="64695,52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">
              <v:rect id="Rectangle 12657" o:spid="_x0000_s1027" style="position:absolute;left:49971;top:994;width:364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" filled="f" stroked="f">
                <v:textbox inset="0,0,0,0">
                  <w:txbxContent>
                    <w:p w14:paraId="23C56BD0" w14:textId="77777777" w:rsidR="00432F30" w:rsidRDefault="00000000">
                      <w:pPr>
                        <w:spacing w:after="160" w:line="259" w:lineRule="auto"/>
                        <w:ind w:left="0" w:firstLine="0"/>
                        <w:jc w:val="left"/>
                      </w:pPr>
                      <w:r>
                        <w:rPr>
                          <w:rFonts w:ascii="Calibri" w:eastAsia="Calibri" w:hAnsi="Calibri" w:cs="Calibri"/>
                          <w:b/>
                          <w:color w:val="595959"/>
                          <w:sz w:val="18"/>
                        </w:rPr>
                        <w:t>Mana</w:t>
                      </w:r>
                    </w:p>
                  </w:txbxContent>
                </v:textbox>
              </v:rect>
              <v:rect id="Rectangle 12658" o:spid="_x0000_s1028" style="position:absolute;left:52715;top:994;width:81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" filled="f" stroked="f">
                <v:textbox inset="0,0,0,0">
                  <w:txbxContent>
                    <w:p w14:paraId="2C87C439" w14:textId="77777777" w:rsidR="00432F30" w:rsidRDefault="00000000">
                      <w:pPr>
                        <w:spacing w:after="160" w:line="259" w:lineRule="auto"/>
                        <w:ind w:left="0" w:firstLine="0"/>
                        <w:jc w:val="left"/>
                      </w:pPr>
                      <w:r>
                        <w:rPr>
                          <w:rFonts w:ascii="Calibri" w:eastAsia="Calibri" w:hAnsi="Calibri" w:cs="Calibri"/>
                          <w:b/>
                          <w:color w:val="595959"/>
                          <w:sz w:val="18"/>
                        </w:rPr>
                        <w:t>p</w:t>
                      </w:r>
                    </w:p>
                  </w:txbxContent>
                </v:textbox>
              </v:rect>
              <v:rect id="Rectangle 12659" o:spid="_x0000_s1029" style="position:absolute;left:53324;top:994;width:1474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" filled="f" stroked="f">
                <v:textbox inset="0,0,0,0">
                  <w:txbxContent>
                    <w:p w14:paraId="0A7F81E4" w14:textId="77777777" w:rsidR="00432F30" w:rsidRDefault="00000000">
                      <w:pPr>
                        <w:spacing w:after="160" w:line="259" w:lineRule="auto"/>
                        <w:ind w:left="0" w:firstLine="0"/>
                        <w:jc w:val="left"/>
                      </w:pPr>
                      <w:proofErr w:type="spellStart"/>
                      <w:r>
                        <w:rPr>
                          <w:rFonts w:ascii="Calibri" w:eastAsia="Calibri" w:hAnsi="Calibri" w:cs="Calibri"/>
                          <w:b/>
                          <w:color w:val="595959"/>
                          <w:sz w:val="18"/>
                        </w:rPr>
                        <w:t>puram</w:t>
                      </w:r>
                      <w:proofErr w:type="spellEnd"/>
                      <w:r>
                        <w:rPr>
                          <w:rFonts w:ascii="Calibri" w:eastAsia="Calibri" w:hAnsi="Calibri" w:cs="Calibri"/>
                          <w:b/>
                          <w:color w:val="595959"/>
                          <w:sz w:val="18"/>
                        </w:rPr>
                        <w:t xml:space="preserve"> Finance Limited </w:t>
                      </w:r>
                    </w:p>
                  </w:txbxContent>
                </v:textbox>
              </v:rect>
              <v:rect id="Rectangle 12660" o:spid="_x0000_s1030" style="position:absolute;left:64437;top:994;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" filled="f" stroked="f">
                <v:textbox inset="0,0,0,0">
                  <w:txbxContent>
                    <w:p w14:paraId="1194582E" w14:textId="77777777" w:rsidR="00432F30" w:rsidRDefault="00000000">
                      <w:pPr>
                        <w:spacing w:after="160" w:line="259" w:lineRule="auto"/>
                        <w:ind w:left="0" w:firstLine="0"/>
                        <w:jc w:val="left"/>
                      </w:pPr>
                      <w:r>
                        <w:rPr>
                          <w:rFonts w:ascii="Calibri" w:eastAsia="Calibri" w:hAnsi="Calibri" w:cs="Calibri"/>
                          <w:b/>
                          <w:color w:val="595959"/>
                          <w:sz w:val="18"/>
                        </w:rPr>
                        <w:t xml:space="preserve"> </w:t>
                      </w:r>
                    </w:p>
                  </w:txbxContent>
                </v:textbox>
              </v:rect>
              <v:rect id="Rectangle 12661" o:spid="_x0000_s1031" style="position:absolute;left:28842;top:2206;width:23152;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" filled="f" stroked="f">
                <v:textbox inset="0,0,0,0">
                  <w:txbxContent>
                    <w:p w14:paraId="5649FB0E" w14:textId="77777777" w:rsidR="00432F30" w:rsidRDefault="00000000">
                      <w:pPr>
                        <w:spacing w:after="160" w:line="259" w:lineRule="auto"/>
                        <w:ind w:left="0" w:firstLine="0"/>
                        <w:jc w:val="left"/>
                      </w:pPr>
                      <w:r>
                        <w:rPr>
                          <w:rFonts w:ascii="Times New Roman" w:eastAsia="Times New Roman" w:hAnsi="Times New Roman" w:cs="Times New Roman"/>
                          <w:b/>
                          <w:sz w:val="16"/>
                        </w:rPr>
                        <w:t xml:space="preserve">CUSTOMER PROTECTION POLICY </w:t>
                      </w:r>
                    </w:p>
                  </w:txbxContent>
                </v:textbox>
              </v:rect>
              <v:rect id="Rectangle 12662" o:spid="_x0000_s1032" style="position:absolute;left:46264;top:2425;width:67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" filled="f" stroked="f">
                <v:textbox inset="0,0,0,0">
                  <w:txbxContent>
                    <w:p w14:paraId="4AFAE941" w14:textId="77777777" w:rsidR="00432F30" w:rsidRDefault="00000000">
                      <w:pPr>
                        <w:spacing w:after="160" w:line="259" w:lineRule="auto"/>
                        <w:ind w:left="0" w:firstLine="0"/>
                        <w:jc w:val="left"/>
                      </w:pPr>
                      <w:r>
                        <w:rPr>
                          <w:rFonts w:ascii="Times New Roman" w:eastAsia="Times New Roman" w:hAnsi="Times New Roman" w:cs="Times New Roman"/>
                          <w:b/>
                          <w:sz w:val="16"/>
                        </w:rPr>
                        <w:t>–</w:t>
                      </w:r>
                    </w:p>
                  </w:txbxContent>
                </v:textbox>
              </v:rect>
              <v:rect id="Rectangle 12663" o:spid="_x0000_s1033" style="position:absolute;left:46782;top:2206;width:271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" filled="f" stroked="f">
                <v:textbox inset="0,0,0,0">
                  <w:txbxContent>
                    <w:p w14:paraId="42A02A58" w14:textId="77777777" w:rsidR="00432F30" w:rsidRDefault="00000000">
                      <w:pPr>
                        <w:spacing w:after="160" w:line="259" w:lineRule="auto"/>
                        <w:ind w:left="0" w:firstLine="0"/>
                        <w:jc w:val="left"/>
                      </w:pPr>
                      <w:r>
                        <w:rPr>
                          <w:rFonts w:ascii="Times New Roman" w:eastAsia="Times New Roman" w:hAnsi="Times New Roman" w:cs="Times New Roman"/>
                          <w:b/>
                          <w:sz w:val="16"/>
                        </w:rPr>
                        <w:t>PRE</w:t>
                      </w:r>
                    </w:p>
                  </w:txbxContent>
                </v:textbox>
              </v:rect>
              <v:rect id="Rectangle 12664" o:spid="_x0000_s1034" style="position:absolute;left:48828;top:2206;width:453;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" filled="f" stroked="f">
                <v:textbox inset="0,0,0,0">
                  <w:txbxContent>
                    <w:p w14:paraId="36A00B87" w14:textId="77777777" w:rsidR="00432F30" w:rsidRDefault="00000000">
                      <w:pPr>
                        <w:spacing w:after="160" w:line="259" w:lineRule="auto"/>
                        <w:ind w:left="0" w:firstLine="0"/>
                        <w:jc w:val="left"/>
                      </w:pPr>
                      <w:r>
                        <w:rPr>
                          <w:rFonts w:ascii="Times New Roman" w:eastAsia="Times New Roman" w:hAnsi="Times New Roman" w:cs="Times New Roman"/>
                          <w:b/>
                          <w:sz w:val="16"/>
                        </w:rPr>
                        <w:t>-</w:t>
                      </w:r>
                    </w:p>
                  </w:txbxContent>
                </v:textbox>
              </v:rect>
              <v:rect id="Rectangle 12665" o:spid="_x0000_s1035" style="position:absolute;left:49164;top:2206;width:1994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" filled="f" stroked="f">
                <v:textbox inset="0,0,0,0">
                  <w:txbxContent>
                    <w:p w14:paraId="1C777EDE" w14:textId="77777777" w:rsidR="00432F30" w:rsidRDefault="00000000">
                      <w:pPr>
                        <w:spacing w:after="160" w:line="259" w:lineRule="auto"/>
                        <w:ind w:left="0" w:firstLine="0"/>
                        <w:jc w:val="left"/>
                      </w:pPr>
                      <w:r>
                        <w:rPr>
                          <w:rFonts w:ascii="Times New Roman" w:eastAsia="Times New Roman" w:hAnsi="Times New Roman" w:cs="Times New Roman"/>
                          <w:b/>
                          <w:sz w:val="16"/>
                        </w:rPr>
                        <w:t>PAID PAYMENT INSTRUMENT</w:t>
                      </w:r>
                    </w:p>
                  </w:txbxContent>
                </v:textbox>
              </v:rect>
              <v:rect id="Rectangle 12666" o:spid="_x0000_s1036" style="position:absolute;left:64162;top:2437;width:254;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" filled="f" stroked="f">
                <v:textbox inset="0,0,0,0">
                  <w:txbxContent>
                    <w:p w14:paraId="63161028" w14:textId="77777777" w:rsidR="00432F30" w:rsidRDefault="00000000">
                      <w:pPr>
                        <w:spacing w:after="160" w:line="259" w:lineRule="auto"/>
                        <w:ind w:left="0" w:firstLine="0"/>
                        <w:jc w:val="left"/>
                      </w:pPr>
                      <w:r>
                        <w:rPr>
                          <w:rFonts w:ascii="Times New Roman" w:eastAsia="Times New Roman" w:hAnsi="Times New Roman" w:cs="Times New Roman"/>
                          <w:b/>
                          <w:sz w:val="12"/>
                        </w:rPr>
                        <w:t xml:space="preserve"> </w:t>
                      </w:r>
                    </w:p>
                  </w:txbxContent>
                </v:textbox>
              </v:rect>
              <v:shape id="Shape 13030" o:spid="_x0000_s1037" style="position:absolute;left:1541;top:4716;width:29496;height:536;visibility:visible;mso-wrap-style:square;v-text-anchor:top" coordsize="2949575,5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" path="m,l2949575,r,53645l,53645,,e" fillcolor="#ed1313" stroked="f" strokeweight="0">
                <v:stroke miterlimit="83231f" joinstyle="miter"/>
                <v:path arrowok="t" textboxrect="0,0,2949575,53645"/>
              </v:shape>
              <v:shape id="Shape 13031" o:spid="_x0000_s1038" style="position:absolute;left:2230;top:4716;width:28120;height:153;visibility:visible;mso-wrap-style:square;v-text-anchor:top" coordsize="281203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" path="m,l2812034,r,15240l,15240,,e" fillcolor="#ed1313" stroked="f" strokeweight="0">
                <v:stroke miterlimit="83231f" joinstyle="miter"/>
                <v:path arrowok="t" textboxrect="0,0,2812034,15240"/>
              </v:shape>
              <v:rect id="Rectangle 12667" o:spid="_x0000_s1039" style="position:absolute;left:2230;top:4728;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" filled="f" stroked="f">
                <v:textbox inset="0,0,0,0">
                  <w:txbxContent>
                    <w:p w14:paraId="43AA503C" w14:textId="77777777" w:rsidR="00432F30" w:rsidRDefault="00000000">
                      <w:pPr>
                        <w:spacing w:after="160" w:line="259" w:lineRule="auto"/>
                        <w:ind w:left="0" w:firstLine="0"/>
                        <w:jc w:val="left"/>
                      </w:pPr>
                      <w:r>
                        <w:rPr>
                          <w:rFonts w:ascii="Arial" w:eastAsia="Arial" w:hAnsi="Arial" w:cs="Arial"/>
                          <w:sz w:val="2"/>
                        </w:rPr>
                        <w:t xml:space="preserve"> </w:t>
                      </w:r>
                    </w:p>
                  </w:txbxContent>
                </v:textbox>
              </v:rect>
              <v:shape id="Shape 13032" o:spid="_x0000_s1040" style="position:absolute;left:31037;top:4716;width:29511;height:536;visibility:visible;mso-wrap-style:square;v-text-anchor:top" coordsize="2951099,5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" path="m,l2951099,r,53645l,53645,,e" fillcolor="#ffcf01" stroked="f" strokeweight="0">
                <v:stroke miterlimit="83231f" joinstyle="miter"/>
                <v:path arrowok="t" textboxrect="0,0,2951099,53645"/>
              </v:shape>
              <v:shape id="Shape 13033" o:spid="_x0000_s1041" style="position:absolute;left:31723;top:4716;width:28124;height:153;visibility:visible;mso-wrap-style:square;v-text-anchor:top" coordsize="281241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" path="m,l2812415,r,15240l,15240,,e" fillcolor="#ffcf01" stroked="f" strokeweight="0">
                <v:stroke miterlimit="83231f" joinstyle="miter"/>
                <v:path arrowok="t" textboxrect="0,0,2812415,15240"/>
              </v:shape>
              <v:rect id="Rectangle 12668" o:spid="_x0000_s1042" style="position:absolute;left:31723;top:4728;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" filled="f" stroked="f">
                <v:textbox inset="0,0,0,0">
                  <w:txbxContent>
                    <w:p w14:paraId="3E0C26C9" w14:textId="77777777" w:rsidR="00432F30" w:rsidRDefault="00000000">
                      <w:pPr>
                        <w:spacing w:after="160" w:line="259" w:lineRule="auto"/>
                        <w:ind w:left="0" w:firstLine="0"/>
                        <w:jc w:val="left"/>
                      </w:pPr>
                      <w:r>
                        <w:rPr>
                          <w:rFonts w:ascii="Arial" w:eastAsia="Arial" w:hAnsi="Arial" w:cs="Arial"/>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56" o:spid="_x0000_s1043" type="#_x0000_t75" style="position:absolute;width:11715;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">
                <v:imagedata r:id="rId2" o:title=""/>
              </v:shape>
              <w10:wrap type="square" anchorx="page" anchory="page"/>
            </v:group>
          </w:pict>
        </mc:Fallback>
      </mc:AlternateContent>
    </w:r>
    <w:r>
      <w:rPr>
        <w:rFonts w:ascii="Calibri" w:eastAsia="Calibri" w:hAnsi="Calibri" w:cs="Calibri"/>
        <w:b/>
        <w:color w:val="595959"/>
        <w:sz w:val="18"/>
      </w:rPr>
      <w:t xml:space="preserve"> </w:t>
    </w:r>
  </w:p>
  <w:p w14:paraId="2912BDC8" w14:textId="77777777" w:rsidR="00432F30" w:rsidRDefault="00000000">
    <w:pPr>
      <w:spacing w:after="0" w:line="259" w:lineRule="auto"/>
      <w:ind w:left="0" w:firstLine="0"/>
      <w:jc w:val="left"/>
    </w:pPr>
    <w:r>
      <w:rPr>
        <w:rFonts w:ascii="Arial" w:eastAsia="Arial" w:hAnsi="Arial" w:cs="Arial"/>
        <w:sz w:val="22"/>
      </w:rPr>
      <w:t xml:space="preserve"> </w:t>
    </w:r>
  </w:p>
  <w:p w14:paraId="4F07605F" w14:textId="77777777" w:rsidR="00432F30" w:rsidRDefault="00000000">
    <w:pPr>
      <w:spacing w:after="0" w:line="259" w:lineRule="auto"/>
      <w:ind w:left="0" w:firstLine="0"/>
      <w:jc w:val="left"/>
    </w:pP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08A2C" w14:textId="77777777" w:rsidR="00432F30" w:rsidRDefault="00000000">
    <w:pPr>
      <w:spacing w:after="101" w:line="259" w:lineRule="auto"/>
      <w:ind w:left="-243" w:right="-89"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9563055" wp14:editId="3A891208">
              <wp:simplePos x="0" y="0"/>
              <wp:positionH relativeFrom="page">
                <wp:posOffset>519430</wp:posOffset>
              </wp:positionH>
              <wp:positionV relativeFrom="page">
                <wp:posOffset>409194</wp:posOffset>
              </wp:positionV>
              <wp:extent cx="6469558" cy="525273"/>
              <wp:effectExtent l="0" t="0" r="0" b="0"/>
              <wp:wrapSquare wrapText="bothSides"/>
              <wp:docPr id="12597" name="Group 12597"/>
              <wp:cNvGraphicFramePr/>
              <a:graphic xmlns:a="http://schemas.openxmlformats.org/drawingml/2006/main">
                <a:graphicData uri="http://schemas.microsoft.com/office/word/2010/wordprocessingGroup">
                  <wpg:wgp>
                    <wpg:cNvGrpSpPr/>
                    <wpg:grpSpPr>
                      <a:xfrm>
                        <a:off x="0" y="0"/>
                        <a:ext cx="6469558" cy="525273"/>
                        <a:chOff x="0" y="0"/>
                        <a:chExt cx="6469558" cy="525273"/>
                      </a:xfrm>
                    </wpg:grpSpPr>
                    <wps:wsp>
                      <wps:cNvPr id="12603" name="Rectangle 12603"/>
                      <wps:cNvSpPr/>
                      <wps:spPr>
                        <a:xfrm>
                          <a:off x="4997196" y="99441"/>
                          <a:ext cx="364846" cy="154840"/>
                        </a:xfrm>
                        <a:prstGeom prst="rect">
                          <a:avLst/>
                        </a:prstGeom>
                        <a:ln>
                          <a:noFill/>
                        </a:ln>
                      </wps:spPr>
                      <wps:txbx>
                        <w:txbxContent>
                          <w:p w14:paraId="60D35E64" w14:textId="77777777" w:rsidR="00432F30" w:rsidRDefault="00000000">
                            <w:pPr>
                              <w:spacing w:after="160" w:line="259" w:lineRule="auto"/>
                              <w:ind w:left="0" w:firstLine="0"/>
                              <w:jc w:val="left"/>
                            </w:pPr>
                            <w:r>
                              <w:rPr>
                                <w:rFonts w:ascii="Calibri" w:eastAsia="Calibri" w:hAnsi="Calibri" w:cs="Calibri"/>
                                <w:b/>
                                <w:color w:val="595959"/>
                                <w:sz w:val="18"/>
                              </w:rPr>
                              <w:t>Mana</w:t>
                            </w:r>
                          </w:p>
                        </w:txbxContent>
                      </wps:txbx>
                      <wps:bodyPr horzOverflow="overflow" vert="horz" lIns="0" tIns="0" rIns="0" bIns="0" rtlCol="0">
                        <a:noAutofit/>
                      </wps:bodyPr>
                    </wps:wsp>
                    <wps:wsp>
                      <wps:cNvPr id="12604" name="Rectangle 12604"/>
                      <wps:cNvSpPr/>
                      <wps:spPr>
                        <a:xfrm>
                          <a:off x="5271516" y="99441"/>
                          <a:ext cx="81634" cy="154840"/>
                        </a:xfrm>
                        <a:prstGeom prst="rect">
                          <a:avLst/>
                        </a:prstGeom>
                        <a:ln>
                          <a:noFill/>
                        </a:ln>
                      </wps:spPr>
                      <wps:txbx>
                        <w:txbxContent>
                          <w:p w14:paraId="4B90C0CF" w14:textId="77777777" w:rsidR="00432F30" w:rsidRDefault="00000000">
                            <w:pPr>
                              <w:spacing w:after="160" w:line="259" w:lineRule="auto"/>
                              <w:ind w:left="0" w:firstLine="0"/>
                              <w:jc w:val="left"/>
                            </w:pPr>
                            <w:r>
                              <w:rPr>
                                <w:rFonts w:ascii="Calibri" w:eastAsia="Calibri" w:hAnsi="Calibri" w:cs="Calibri"/>
                                <w:b/>
                                <w:color w:val="595959"/>
                                <w:sz w:val="18"/>
                              </w:rPr>
                              <w:t>p</w:t>
                            </w:r>
                          </w:p>
                        </w:txbxContent>
                      </wps:txbx>
                      <wps:bodyPr horzOverflow="overflow" vert="horz" lIns="0" tIns="0" rIns="0" bIns="0" rtlCol="0">
                        <a:noAutofit/>
                      </wps:bodyPr>
                    </wps:wsp>
                    <wps:wsp>
                      <wps:cNvPr id="12605" name="Rectangle 12605"/>
                      <wps:cNvSpPr/>
                      <wps:spPr>
                        <a:xfrm>
                          <a:off x="5332476" y="99441"/>
                          <a:ext cx="1474432" cy="154840"/>
                        </a:xfrm>
                        <a:prstGeom prst="rect">
                          <a:avLst/>
                        </a:prstGeom>
                        <a:ln>
                          <a:noFill/>
                        </a:ln>
                      </wps:spPr>
                      <wps:txbx>
                        <w:txbxContent>
                          <w:p w14:paraId="6F3FD726" w14:textId="77777777" w:rsidR="00432F30" w:rsidRDefault="00000000">
                            <w:pPr>
                              <w:spacing w:after="160" w:line="259" w:lineRule="auto"/>
                              <w:ind w:left="0" w:firstLine="0"/>
                              <w:jc w:val="left"/>
                            </w:pPr>
                            <w:proofErr w:type="spellStart"/>
                            <w:r>
                              <w:rPr>
                                <w:rFonts w:ascii="Calibri" w:eastAsia="Calibri" w:hAnsi="Calibri" w:cs="Calibri"/>
                                <w:b/>
                                <w:color w:val="595959"/>
                                <w:sz w:val="18"/>
                              </w:rPr>
                              <w:t>puram</w:t>
                            </w:r>
                            <w:proofErr w:type="spellEnd"/>
                            <w:r>
                              <w:rPr>
                                <w:rFonts w:ascii="Calibri" w:eastAsia="Calibri" w:hAnsi="Calibri" w:cs="Calibri"/>
                                <w:b/>
                                <w:color w:val="595959"/>
                                <w:sz w:val="18"/>
                              </w:rPr>
                              <w:t xml:space="preserve"> Finance Limited </w:t>
                            </w:r>
                          </w:p>
                        </w:txbxContent>
                      </wps:txbx>
                      <wps:bodyPr horzOverflow="overflow" vert="horz" lIns="0" tIns="0" rIns="0" bIns="0" rtlCol="0">
                        <a:noAutofit/>
                      </wps:bodyPr>
                    </wps:wsp>
                    <wps:wsp>
                      <wps:cNvPr id="12606" name="Rectangle 12606"/>
                      <wps:cNvSpPr/>
                      <wps:spPr>
                        <a:xfrm>
                          <a:off x="6443727" y="99441"/>
                          <a:ext cx="34356" cy="154840"/>
                        </a:xfrm>
                        <a:prstGeom prst="rect">
                          <a:avLst/>
                        </a:prstGeom>
                        <a:ln>
                          <a:noFill/>
                        </a:ln>
                      </wps:spPr>
                      <wps:txbx>
                        <w:txbxContent>
                          <w:p w14:paraId="1764426A" w14:textId="77777777" w:rsidR="00432F30" w:rsidRDefault="00000000">
                            <w:pPr>
                              <w:spacing w:after="160" w:line="259" w:lineRule="auto"/>
                              <w:ind w:left="0" w:firstLine="0"/>
                              <w:jc w:val="left"/>
                            </w:pPr>
                            <w:r>
                              <w:rPr>
                                <w:rFonts w:ascii="Calibri" w:eastAsia="Calibri" w:hAnsi="Calibri" w:cs="Calibri"/>
                                <w:b/>
                                <w:color w:val="595959"/>
                                <w:sz w:val="18"/>
                              </w:rPr>
                              <w:t xml:space="preserve"> </w:t>
                            </w:r>
                          </w:p>
                        </w:txbxContent>
                      </wps:txbx>
                      <wps:bodyPr horzOverflow="overflow" vert="horz" lIns="0" tIns="0" rIns="0" bIns="0" rtlCol="0">
                        <a:noAutofit/>
                      </wps:bodyPr>
                    </wps:wsp>
                    <wps:wsp>
                      <wps:cNvPr id="12607" name="Rectangle 12607"/>
                      <wps:cNvSpPr/>
                      <wps:spPr>
                        <a:xfrm>
                          <a:off x="2884297" y="220680"/>
                          <a:ext cx="2315181" cy="150334"/>
                        </a:xfrm>
                        <a:prstGeom prst="rect">
                          <a:avLst/>
                        </a:prstGeom>
                        <a:ln>
                          <a:noFill/>
                        </a:ln>
                      </wps:spPr>
                      <wps:txbx>
                        <w:txbxContent>
                          <w:p w14:paraId="52331315" w14:textId="77777777" w:rsidR="00432F30" w:rsidRDefault="00000000">
                            <w:pPr>
                              <w:spacing w:after="160" w:line="259" w:lineRule="auto"/>
                              <w:ind w:left="0" w:firstLine="0"/>
                              <w:jc w:val="left"/>
                            </w:pPr>
                            <w:r>
                              <w:rPr>
                                <w:rFonts w:ascii="Times New Roman" w:eastAsia="Times New Roman" w:hAnsi="Times New Roman" w:cs="Times New Roman"/>
                                <w:b/>
                                <w:sz w:val="16"/>
                              </w:rPr>
                              <w:t xml:space="preserve">CUSTOMER PROTECTION POLICY </w:t>
                            </w:r>
                          </w:p>
                        </w:txbxContent>
                      </wps:txbx>
                      <wps:bodyPr horzOverflow="overflow" vert="horz" lIns="0" tIns="0" rIns="0" bIns="0" rtlCol="0">
                        <a:noAutofit/>
                      </wps:bodyPr>
                    </wps:wsp>
                    <wps:wsp>
                      <wps:cNvPr id="12608" name="Rectangle 12608"/>
                      <wps:cNvSpPr/>
                      <wps:spPr>
                        <a:xfrm>
                          <a:off x="4626483" y="242506"/>
                          <a:ext cx="67902" cy="121348"/>
                        </a:xfrm>
                        <a:prstGeom prst="rect">
                          <a:avLst/>
                        </a:prstGeom>
                        <a:ln>
                          <a:noFill/>
                        </a:ln>
                      </wps:spPr>
                      <wps:txbx>
                        <w:txbxContent>
                          <w:p w14:paraId="3C005A3B" w14:textId="77777777" w:rsidR="00432F30" w:rsidRDefault="00000000">
                            <w:pPr>
                              <w:spacing w:after="160" w:line="259" w:lineRule="auto"/>
                              <w:ind w:left="0" w:firstLine="0"/>
                              <w:jc w:val="left"/>
                            </w:pPr>
                            <w:r>
                              <w:rPr>
                                <w:rFonts w:ascii="Times New Roman" w:eastAsia="Times New Roman" w:hAnsi="Times New Roman" w:cs="Times New Roman"/>
                                <w:b/>
                                <w:sz w:val="16"/>
                              </w:rPr>
                              <w:t>–</w:t>
                            </w:r>
                          </w:p>
                        </w:txbxContent>
                      </wps:txbx>
                      <wps:bodyPr horzOverflow="overflow" vert="horz" lIns="0" tIns="0" rIns="0" bIns="0" rtlCol="0">
                        <a:noAutofit/>
                      </wps:bodyPr>
                    </wps:wsp>
                    <wps:wsp>
                      <wps:cNvPr id="12609" name="Rectangle 12609"/>
                      <wps:cNvSpPr/>
                      <wps:spPr>
                        <a:xfrm>
                          <a:off x="4678299" y="220680"/>
                          <a:ext cx="270927" cy="150334"/>
                        </a:xfrm>
                        <a:prstGeom prst="rect">
                          <a:avLst/>
                        </a:prstGeom>
                        <a:ln>
                          <a:noFill/>
                        </a:ln>
                      </wps:spPr>
                      <wps:txbx>
                        <w:txbxContent>
                          <w:p w14:paraId="2FB4FD91" w14:textId="77777777" w:rsidR="00432F30" w:rsidRDefault="00000000">
                            <w:pPr>
                              <w:spacing w:after="160" w:line="259" w:lineRule="auto"/>
                              <w:ind w:left="0" w:firstLine="0"/>
                              <w:jc w:val="left"/>
                            </w:pPr>
                            <w:r>
                              <w:rPr>
                                <w:rFonts w:ascii="Times New Roman" w:eastAsia="Times New Roman" w:hAnsi="Times New Roman" w:cs="Times New Roman"/>
                                <w:b/>
                                <w:sz w:val="16"/>
                              </w:rPr>
                              <w:t>PRE</w:t>
                            </w:r>
                          </w:p>
                        </w:txbxContent>
                      </wps:txbx>
                      <wps:bodyPr horzOverflow="overflow" vert="horz" lIns="0" tIns="0" rIns="0" bIns="0" rtlCol="0">
                        <a:noAutofit/>
                      </wps:bodyPr>
                    </wps:wsp>
                    <wps:wsp>
                      <wps:cNvPr id="12610" name="Rectangle 12610"/>
                      <wps:cNvSpPr/>
                      <wps:spPr>
                        <a:xfrm>
                          <a:off x="4882896" y="220680"/>
                          <a:ext cx="45223" cy="150334"/>
                        </a:xfrm>
                        <a:prstGeom prst="rect">
                          <a:avLst/>
                        </a:prstGeom>
                        <a:ln>
                          <a:noFill/>
                        </a:ln>
                      </wps:spPr>
                      <wps:txbx>
                        <w:txbxContent>
                          <w:p w14:paraId="6EF68959" w14:textId="77777777" w:rsidR="00432F30" w:rsidRDefault="00000000">
                            <w:pPr>
                              <w:spacing w:after="160" w:line="259" w:lineRule="auto"/>
                              <w:ind w:left="0" w:firstLine="0"/>
                              <w:jc w:val="left"/>
                            </w:pPr>
                            <w:r>
                              <w:rPr>
                                <w:rFonts w:ascii="Times New Roman" w:eastAsia="Times New Roman" w:hAnsi="Times New Roman" w:cs="Times New Roman"/>
                                <w:b/>
                                <w:sz w:val="16"/>
                              </w:rPr>
                              <w:t>-</w:t>
                            </w:r>
                          </w:p>
                        </w:txbxContent>
                      </wps:txbx>
                      <wps:bodyPr horzOverflow="overflow" vert="horz" lIns="0" tIns="0" rIns="0" bIns="0" rtlCol="0">
                        <a:noAutofit/>
                      </wps:bodyPr>
                    </wps:wsp>
                    <wps:wsp>
                      <wps:cNvPr id="12611" name="Rectangle 12611"/>
                      <wps:cNvSpPr/>
                      <wps:spPr>
                        <a:xfrm>
                          <a:off x="4916424" y="220680"/>
                          <a:ext cx="1994954" cy="150334"/>
                        </a:xfrm>
                        <a:prstGeom prst="rect">
                          <a:avLst/>
                        </a:prstGeom>
                        <a:ln>
                          <a:noFill/>
                        </a:ln>
                      </wps:spPr>
                      <wps:txbx>
                        <w:txbxContent>
                          <w:p w14:paraId="33BA84B6" w14:textId="77777777" w:rsidR="00432F30" w:rsidRDefault="00000000">
                            <w:pPr>
                              <w:spacing w:after="160" w:line="259" w:lineRule="auto"/>
                              <w:ind w:left="0" w:firstLine="0"/>
                              <w:jc w:val="left"/>
                            </w:pPr>
                            <w:r>
                              <w:rPr>
                                <w:rFonts w:ascii="Times New Roman" w:eastAsia="Times New Roman" w:hAnsi="Times New Roman" w:cs="Times New Roman"/>
                                <w:b/>
                                <w:sz w:val="16"/>
                              </w:rPr>
                              <w:t>PAID PAYMENT INSTRUMENT</w:t>
                            </w:r>
                          </w:p>
                        </w:txbxContent>
                      </wps:txbx>
                      <wps:bodyPr horzOverflow="overflow" vert="horz" lIns="0" tIns="0" rIns="0" bIns="0" rtlCol="0">
                        <a:noAutofit/>
                      </wps:bodyPr>
                    </wps:wsp>
                    <wps:wsp>
                      <wps:cNvPr id="12612" name="Rectangle 12612"/>
                      <wps:cNvSpPr/>
                      <wps:spPr>
                        <a:xfrm>
                          <a:off x="6416294" y="243764"/>
                          <a:ext cx="25337" cy="112191"/>
                        </a:xfrm>
                        <a:prstGeom prst="rect">
                          <a:avLst/>
                        </a:prstGeom>
                        <a:ln>
                          <a:noFill/>
                        </a:ln>
                      </wps:spPr>
                      <wps:txbx>
                        <w:txbxContent>
                          <w:p w14:paraId="37E601F8" w14:textId="77777777" w:rsidR="00432F30" w:rsidRDefault="00000000">
                            <w:pPr>
                              <w:spacing w:after="160" w:line="259" w:lineRule="auto"/>
                              <w:ind w:left="0" w:firstLine="0"/>
                              <w:jc w:val="left"/>
                            </w:pPr>
                            <w:r>
                              <w:rPr>
                                <w:rFonts w:ascii="Times New Roman" w:eastAsia="Times New Roman" w:hAnsi="Times New Roman" w:cs="Times New Roman"/>
                                <w:b/>
                                <w:sz w:val="12"/>
                              </w:rPr>
                              <w:t xml:space="preserve"> </w:t>
                            </w:r>
                          </w:p>
                        </w:txbxContent>
                      </wps:txbx>
                      <wps:bodyPr horzOverflow="overflow" vert="horz" lIns="0" tIns="0" rIns="0" bIns="0" rtlCol="0">
                        <a:noAutofit/>
                      </wps:bodyPr>
                    </wps:wsp>
                    <wps:wsp>
                      <wps:cNvPr id="13022" name="Shape 13022"/>
                      <wps:cNvSpPr/>
                      <wps:spPr>
                        <a:xfrm>
                          <a:off x="154178" y="471628"/>
                          <a:ext cx="2949575" cy="53645"/>
                        </a:xfrm>
                        <a:custGeom>
                          <a:avLst/>
                          <a:gdLst/>
                          <a:ahLst/>
                          <a:cxnLst/>
                          <a:rect l="0" t="0" r="0" b="0"/>
                          <a:pathLst>
                            <a:path w="2949575" h="53645">
                              <a:moveTo>
                                <a:pt x="0" y="0"/>
                              </a:moveTo>
                              <a:lnTo>
                                <a:pt x="2949575" y="0"/>
                              </a:lnTo>
                              <a:lnTo>
                                <a:pt x="2949575" y="53645"/>
                              </a:lnTo>
                              <a:lnTo>
                                <a:pt x="0" y="53645"/>
                              </a:lnTo>
                              <a:lnTo>
                                <a:pt x="0" y="0"/>
                              </a:lnTo>
                            </a:path>
                          </a:pathLst>
                        </a:custGeom>
                        <a:ln w="0" cap="flat">
                          <a:miter lim="127000"/>
                        </a:ln>
                      </wps:spPr>
                      <wps:style>
                        <a:lnRef idx="0">
                          <a:srgbClr val="000000">
                            <a:alpha val="0"/>
                          </a:srgbClr>
                        </a:lnRef>
                        <a:fillRef idx="1">
                          <a:srgbClr val="ED1313"/>
                        </a:fillRef>
                        <a:effectRef idx="0">
                          <a:scrgbClr r="0" g="0" b="0"/>
                        </a:effectRef>
                        <a:fontRef idx="none"/>
                      </wps:style>
                      <wps:bodyPr/>
                    </wps:wsp>
                    <wps:wsp>
                      <wps:cNvPr id="13023" name="Shape 13023"/>
                      <wps:cNvSpPr/>
                      <wps:spPr>
                        <a:xfrm>
                          <a:off x="223063" y="471678"/>
                          <a:ext cx="2812034" cy="15240"/>
                        </a:xfrm>
                        <a:custGeom>
                          <a:avLst/>
                          <a:gdLst/>
                          <a:ahLst/>
                          <a:cxnLst/>
                          <a:rect l="0" t="0" r="0" b="0"/>
                          <a:pathLst>
                            <a:path w="2812034" h="15240">
                              <a:moveTo>
                                <a:pt x="0" y="0"/>
                              </a:moveTo>
                              <a:lnTo>
                                <a:pt x="2812034" y="0"/>
                              </a:lnTo>
                              <a:lnTo>
                                <a:pt x="2812034" y="15240"/>
                              </a:lnTo>
                              <a:lnTo>
                                <a:pt x="0" y="15240"/>
                              </a:lnTo>
                              <a:lnTo>
                                <a:pt x="0" y="0"/>
                              </a:lnTo>
                            </a:path>
                          </a:pathLst>
                        </a:custGeom>
                        <a:ln w="0" cap="flat">
                          <a:miter lim="127000"/>
                        </a:ln>
                      </wps:spPr>
                      <wps:style>
                        <a:lnRef idx="0">
                          <a:srgbClr val="000000">
                            <a:alpha val="0"/>
                          </a:srgbClr>
                        </a:lnRef>
                        <a:fillRef idx="1">
                          <a:srgbClr val="ED1313"/>
                        </a:fillRef>
                        <a:effectRef idx="0">
                          <a:scrgbClr r="0" g="0" b="0"/>
                        </a:effectRef>
                        <a:fontRef idx="none"/>
                      </wps:style>
                      <wps:bodyPr/>
                    </wps:wsp>
                    <wps:wsp>
                      <wps:cNvPr id="12613" name="Rectangle 12613"/>
                      <wps:cNvSpPr/>
                      <wps:spPr>
                        <a:xfrm>
                          <a:off x="223063" y="472837"/>
                          <a:ext cx="4505" cy="18080"/>
                        </a:xfrm>
                        <a:prstGeom prst="rect">
                          <a:avLst/>
                        </a:prstGeom>
                        <a:ln>
                          <a:noFill/>
                        </a:ln>
                      </wps:spPr>
                      <wps:txbx>
                        <w:txbxContent>
                          <w:p w14:paraId="56C8E909" w14:textId="77777777" w:rsidR="00432F30" w:rsidRDefault="00000000">
                            <w:pPr>
                              <w:spacing w:after="160" w:line="259" w:lineRule="auto"/>
                              <w:ind w:left="0" w:firstLine="0"/>
                              <w:jc w:val="left"/>
                            </w:pPr>
                            <w:r>
                              <w:rPr>
                                <w:rFonts w:ascii="Arial" w:eastAsia="Arial" w:hAnsi="Arial" w:cs="Arial"/>
                                <w:sz w:val="2"/>
                              </w:rPr>
                              <w:t xml:space="preserve"> </w:t>
                            </w:r>
                          </w:p>
                        </w:txbxContent>
                      </wps:txbx>
                      <wps:bodyPr horzOverflow="overflow" vert="horz" lIns="0" tIns="0" rIns="0" bIns="0" rtlCol="0">
                        <a:noAutofit/>
                      </wps:bodyPr>
                    </wps:wsp>
                    <wps:wsp>
                      <wps:cNvPr id="13024" name="Shape 13024"/>
                      <wps:cNvSpPr/>
                      <wps:spPr>
                        <a:xfrm>
                          <a:off x="3103753" y="471628"/>
                          <a:ext cx="2951099" cy="53645"/>
                        </a:xfrm>
                        <a:custGeom>
                          <a:avLst/>
                          <a:gdLst/>
                          <a:ahLst/>
                          <a:cxnLst/>
                          <a:rect l="0" t="0" r="0" b="0"/>
                          <a:pathLst>
                            <a:path w="2951099" h="53645">
                              <a:moveTo>
                                <a:pt x="0" y="0"/>
                              </a:moveTo>
                              <a:lnTo>
                                <a:pt x="2951099" y="0"/>
                              </a:lnTo>
                              <a:lnTo>
                                <a:pt x="2951099" y="53645"/>
                              </a:lnTo>
                              <a:lnTo>
                                <a:pt x="0" y="53645"/>
                              </a:lnTo>
                              <a:lnTo>
                                <a:pt x="0" y="0"/>
                              </a:lnTo>
                            </a:path>
                          </a:pathLst>
                        </a:custGeom>
                        <a:ln w="0" cap="flat">
                          <a:miter lim="127000"/>
                        </a:ln>
                      </wps:spPr>
                      <wps:style>
                        <a:lnRef idx="0">
                          <a:srgbClr val="000000">
                            <a:alpha val="0"/>
                          </a:srgbClr>
                        </a:lnRef>
                        <a:fillRef idx="1">
                          <a:srgbClr val="FFCF01"/>
                        </a:fillRef>
                        <a:effectRef idx="0">
                          <a:scrgbClr r="0" g="0" b="0"/>
                        </a:effectRef>
                        <a:fontRef idx="none"/>
                      </wps:style>
                      <wps:bodyPr/>
                    </wps:wsp>
                    <wps:wsp>
                      <wps:cNvPr id="13025" name="Shape 13025"/>
                      <wps:cNvSpPr/>
                      <wps:spPr>
                        <a:xfrm>
                          <a:off x="3172333" y="471678"/>
                          <a:ext cx="2812415" cy="15240"/>
                        </a:xfrm>
                        <a:custGeom>
                          <a:avLst/>
                          <a:gdLst/>
                          <a:ahLst/>
                          <a:cxnLst/>
                          <a:rect l="0" t="0" r="0" b="0"/>
                          <a:pathLst>
                            <a:path w="2812415" h="15240">
                              <a:moveTo>
                                <a:pt x="0" y="0"/>
                              </a:moveTo>
                              <a:lnTo>
                                <a:pt x="2812415" y="0"/>
                              </a:lnTo>
                              <a:lnTo>
                                <a:pt x="2812415" y="15240"/>
                              </a:lnTo>
                              <a:lnTo>
                                <a:pt x="0" y="15240"/>
                              </a:lnTo>
                              <a:lnTo>
                                <a:pt x="0" y="0"/>
                              </a:lnTo>
                            </a:path>
                          </a:pathLst>
                        </a:custGeom>
                        <a:ln w="0" cap="flat">
                          <a:miter lim="127000"/>
                        </a:ln>
                      </wps:spPr>
                      <wps:style>
                        <a:lnRef idx="0">
                          <a:srgbClr val="000000">
                            <a:alpha val="0"/>
                          </a:srgbClr>
                        </a:lnRef>
                        <a:fillRef idx="1">
                          <a:srgbClr val="FFCF01"/>
                        </a:fillRef>
                        <a:effectRef idx="0">
                          <a:scrgbClr r="0" g="0" b="0"/>
                        </a:effectRef>
                        <a:fontRef idx="none"/>
                      </wps:style>
                      <wps:bodyPr/>
                    </wps:wsp>
                    <wps:wsp>
                      <wps:cNvPr id="12614" name="Rectangle 12614"/>
                      <wps:cNvSpPr/>
                      <wps:spPr>
                        <a:xfrm>
                          <a:off x="3172333" y="472837"/>
                          <a:ext cx="4505" cy="18080"/>
                        </a:xfrm>
                        <a:prstGeom prst="rect">
                          <a:avLst/>
                        </a:prstGeom>
                        <a:ln>
                          <a:noFill/>
                        </a:ln>
                      </wps:spPr>
                      <wps:txbx>
                        <w:txbxContent>
                          <w:p w14:paraId="598F7BD8" w14:textId="77777777" w:rsidR="00432F30" w:rsidRDefault="00000000">
                            <w:pPr>
                              <w:spacing w:after="160" w:line="259" w:lineRule="auto"/>
                              <w:ind w:left="0" w:firstLine="0"/>
                              <w:jc w:val="left"/>
                            </w:pPr>
                            <w:r>
                              <w:rPr>
                                <w:rFonts w:ascii="Arial" w:eastAsia="Arial" w:hAnsi="Arial" w:cs="Arial"/>
                                <w:sz w:val="2"/>
                              </w:rPr>
                              <w:t xml:space="preserve"> </w:t>
                            </w:r>
                          </w:p>
                        </w:txbxContent>
                      </wps:txbx>
                      <wps:bodyPr horzOverflow="overflow" vert="horz" lIns="0" tIns="0" rIns="0" bIns="0" rtlCol="0">
                        <a:noAutofit/>
                      </wps:bodyPr>
                    </wps:wsp>
                    <pic:pic xmlns:pic="http://schemas.openxmlformats.org/drawingml/2006/picture">
                      <pic:nvPicPr>
                        <pic:cNvPr id="12602" name="Picture 12602"/>
                        <pic:cNvPicPr/>
                      </pic:nvPicPr>
                      <pic:blipFill>
                        <a:blip r:embed="rId1"/>
                        <a:stretch>
                          <a:fillRect/>
                        </a:stretch>
                      </pic:blipFill>
                      <pic:spPr>
                        <a:xfrm>
                          <a:off x="0" y="0"/>
                          <a:ext cx="1171575" cy="361950"/>
                        </a:xfrm>
                        <a:prstGeom prst="rect">
                          <a:avLst/>
                        </a:prstGeom>
                      </pic:spPr>
                    </pic:pic>
                  </wpg:wgp>
                </a:graphicData>
              </a:graphic>
            </wp:anchor>
          </w:drawing>
        </mc:Choice>
        <mc:Fallback>
          <w:pict>
            <v:group w14:anchorId="39563055" id="Group 12597" o:spid="_x0000_s1044" style="position:absolute;left:0;text-align:left;margin-left:40.9pt;margin-top:32.2pt;width:509.4pt;height:41.35pt;z-index:251659264;mso-position-horizontal-relative:page;mso-position-vertical-relative:page" coordsize="64695,52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">
              <v:rect id="Rectangle 12603" o:spid="_x0000_s1045" style="position:absolute;left:49971;top:994;width:364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" filled="f" stroked="f">
                <v:textbox inset="0,0,0,0">
                  <w:txbxContent>
                    <w:p w14:paraId="60D35E64" w14:textId="77777777" w:rsidR="00432F30" w:rsidRDefault="00000000">
                      <w:pPr>
                        <w:spacing w:after="160" w:line="259" w:lineRule="auto"/>
                        <w:ind w:left="0" w:firstLine="0"/>
                        <w:jc w:val="left"/>
                      </w:pPr>
                      <w:r>
                        <w:rPr>
                          <w:rFonts w:ascii="Calibri" w:eastAsia="Calibri" w:hAnsi="Calibri" w:cs="Calibri"/>
                          <w:b/>
                          <w:color w:val="595959"/>
                          <w:sz w:val="18"/>
                        </w:rPr>
                        <w:t>Mana</w:t>
                      </w:r>
                    </w:p>
                  </w:txbxContent>
                </v:textbox>
              </v:rect>
              <v:rect id="Rectangle 12604" o:spid="_x0000_s1046" style="position:absolute;left:52715;top:994;width:81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" filled="f" stroked="f">
                <v:textbox inset="0,0,0,0">
                  <w:txbxContent>
                    <w:p w14:paraId="4B90C0CF" w14:textId="77777777" w:rsidR="00432F30" w:rsidRDefault="00000000">
                      <w:pPr>
                        <w:spacing w:after="160" w:line="259" w:lineRule="auto"/>
                        <w:ind w:left="0" w:firstLine="0"/>
                        <w:jc w:val="left"/>
                      </w:pPr>
                      <w:r>
                        <w:rPr>
                          <w:rFonts w:ascii="Calibri" w:eastAsia="Calibri" w:hAnsi="Calibri" w:cs="Calibri"/>
                          <w:b/>
                          <w:color w:val="595959"/>
                          <w:sz w:val="18"/>
                        </w:rPr>
                        <w:t>p</w:t>
                      </w:r>
                    </w:p>
                  </w:txbxContent>
                </v:textbox>
              </v:rect>
              <v:rect id="Rectangle 12605" o:spid="_x0000_s1047" style="position:absolute;left:53324;top:994;width:1474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" filled="f" stroked="f">
                <v:textbox inset="0,0,0,0">
                  <w:txbxContent>
                    <w:p w14:paraId="6F3FD726" w14:textId="77777777" w:rsidR="00432F30" w:rsidRDefault="00000000">
                      <w:pPr>
                        <w:spacing w:after="160" w:line="259" w:lineRule="auto"/>
                        <w:ind w:left="0" w:firstLine="0"/>
                        <w:jc w:val="left"/>
                      </w:pPr>
                      <w:proofErr w:type="spellStart"/>
                      <w:r>
                        <w:rPr>
                          <w:rFonts w:ascii="Calibri" w:eastAsia="Calibri" w:hAnsi="Calibri" w:cs="Calibri"/>
                          <w:b/>
                          <w:color w:val="595959"/>
                          <w:sz w:val="18"/>
                        </w:rPr>
                        <w:t>puram</w:t>
                      </w:r>
                      <w:proofErr w:type="spellEnd"/>
                      <w:r>
                        <w:rPr>
                          <w:rFonts w:ascii="Calibri" w:eastAsia="Calibri" w:hAnsi="Calibri" w:cs="Calibri"/>
                          <w:b/>
                          <w:color w:val="595959"/>
                          <w:sz w:val="18"/>
                        </w:rPr>
                        <w:t xml:space="preserve"> Finance Limited </w:t>
                      </w:r>
                    </w:p>
                  </w:txbxContent>
                </v:textbox>
              </v:rect>
              <v:rect id="Rectangle 12606" o:spid="_x0000_s1048" style="position:absolute;left:64437;top:994;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" filled="f" stroked="f">
                <v:textbox inset="0,0,0,0">
                  <w:txbxContent>
                    <w:p w14:paraId="1764426A" w14:textId="77777777" w:rsidR="00432F30" w:rsidRDefault="00000000">
                      <w:pPr>
                        <w:spacing w:after="160" w:line="259" w:lineRule="auto"/>
                        <w:ind w:left="0" w:firstLine="0"/>
                        <w:jc w:val="left"/>
                      </w:pPr>
                      <w:r>
                        <w:rPr>
                          <w:rFonts w:ascii="Calibri" w:eastAsia="Calibri" w:hAnsi="Calibri" w:cs="Calibri"/>
                          <w:b/>
                          <w:color w:val="595959"/>
                          <w:sz w:val="18"/>
                        </w:rPr>
                        <w:t xml:space="preserve"> </w:t>
                      </w:r>
                    </w:p>
                  </w:txbxContent>
                </v:textbox>
              </v:rect>
              <v:rect id="Rectangle 12607" o:spid="_x0000_s1049" style="position:absolute;left:28842;top:2206;width:23152;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" filled="f" stroked="f">
                <v:textbox inset="0,0,0,0">
                  <w:txbxContent>
                    <w:p w14:paraId="52331315" w14:textId="77777777" w:rsidR="00432F30" w:rsidRDefault="00000000">
                      <w:pPr>
                        <w:spacing w:after="160" w:line="259" w:lineRule="auto"/>
                        <w:ind w:left="0" w:firstLine="0"/>
                        <w:jc w:val="left"/>
                      </w:pPr>
                      <w:r>
                        <w:rPr>
                          <w:rFonts w:ascii="Times New Roman" w:eastAsia="Times New Roman" w:hAnsi="Times New Roman" w:cs="Times New Roman"/>
                          <w:b/>
                          <w:sz w:val="16"/>
                        </w:rPr>
                        <w:t xml:space="preserve">CUSTOMER PROTECTION POLICY </w:t>
                      </w:r>
                    </w:p>
                  </w:txbxContent>
                </v:textbox>
              </v:rect>
              <v:rect id="Rectangle 12608" o:spid="_x0000_s1050" style="position:absolute;left:46264;top:2425;width:67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" filled="f" stroked="f">
                <v:textbox inset="0,0,0,0">
                  <w:txbxContent>
                    <w:p w14:paraId="3C005A3B" w14:textId="77777777" w:rsidR="00432F30" w:rsidRDefault="00000000">
                      <w:pPr>
                        <w:spacing w:after="160" w:line="259" w:lineRule="auto"/>
                        <w:ind w:left="0" w:firstLine="0"/>
                        <w:jc w:val="left"/>
                      </w:pPr>
                      <w:r>
                        <w:rPr>
                          <w:rFonts w:ascii="Times New Roman" w:eastAsia="Times New Roman" w:hAnsi="Times New Roman" w:cs="Times New Roman"/>
                          <w:b/>
                          <w:sz w:val="16"/>
                        </w:rPr>
                        <w:t>–</w:t>
                      </w:r>
                    </w:p>
                  </w:txbxContent>
                </v:textbox>
              </v:rect>
              <v:rect id="Rectangle 12609" o:spid="_x0000_s1051" style="position:absolute;left:46782;top:2206;width:271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" filled="f" stroked="f">
                <v:textbox inset="0,0,0,0">
                  <w:txbxContent>
                    <w:p w14:paraId="2FB4FD91" w14:textId="77777777" w:rsidR="00432F30" w:rsidRDefault="00000000">
                      <w:pPr>
                        <w:spacing w:after="160" w:line="259" w:lineRule="auto"/>
                        <w:ind w:left="0" w:firstLine="0"/>
                        <w:jc w:val="left"/>
                      </w:pPr>
                      <w:r>
                        <w:rPr>
                          <w:rFonts w:ascii="Times New Roman" w:eastAsia="Times New Roman" w:hAnsi="Times New Roman" w:cs="Times New Roman"/>
                          <w:b/>
                          <w:sz w:val="16"/>
                        </w:rPr>
                        <w:t>PRE</w:t>
                      </w:r>
                    </w:p>
                  </w:txbxContent>
                </v:textbox>
              </v:rect>
              <v:rect id="Rectangle 12610" o:spid="_x0000_s1052" style="position:absolute;left:48828;top:2206;width:453;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" filled="f" stroked="f">
                <v:textbox inset="0,0,0,0">
                  <w:txbxContent>
                    <w:p w14:paraId="6EF68959" w14:textId="77777777" w:rsidR="00432F30" w:rsidRDefault="00000000">
                      <w:pPr>
                        <w:spacing w:after="160" w:line="259" w:lineRule="auto"/>
                        <w:ind w:left="0" w:firstLine="0"/>
                        <w:jc w:val="left"/>
                      </w:pPr>
                      <w:r>
                        <w:rPr>
                          <w:rFonts w:ascii="Times New Roman" w:eastAsia="Times New Roman" w:hAnsi="Times New Roman" w:cs="Times New Roman"/>
                          <w:b/>
                          <w:sz w:val="16"/>
                        </w:rPr>
                        <w:t>-</w:t>
                      </w:r>
                    </w:p>
                  </w:txbxContent>
                </v:textbox>
              </v:rect>
              <v:rect id="Rectangle 12611" o:spid="_x0000_s1053" style="position:absolute;left:49164;top:2206;width:1994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" filled="f" stroked="f">
                <v:textbox inset="0,0,0,0">
                  <w:txbxContent>
                    <w:p w14:paraId="33BA84B6" w14:textId="77777777" w:rsidR="00432F30" w:rsidRDefault="00000000">
                      <w:pPr>
                        <w:spacing w:after="160" w:line="259" w:lineRule="auto"/>
                        <w:ind w:left="0" w:firstLine="0"/>
                        <w:jc w:val="left"/>
                      </w:pPr>
                      <w:r>
                        <w:rPr>
                          <w:rFonts w:ascii="Times New Roman" w:eastAsia="Times New Roman" w:hAnsi="Times New Roman" w:cs="Times New Roman"/>
                          <w:b/>
                          <w:sz w:val="16"/>
                        </w:rPr>
                        <w:t>PAID PAYMENT INSTRUMENT</w:t>
                      </w:r>
                    </w:p>
                  </w:txbxContent>
                </v:textbox>
              </v:rect>
              <v:rect id="Rectangle 12612" o:spid="_x0000_s1054" style="position:absolute;left:64162;top:2437;width:254;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" filled="f" stroked="f">
                <v:textbox inset="0,0,0,0">
                  <w:txbxContent>
                    <w:p w14:paraId="37E601F8" w14:textId="77777777" w:rsidR="00432F30" w:rsidRDefault="00000000">
                      <w:pPr>
                        <w:spacing w:after="160" w:line="259" w:lineRule="auto"/>
                        <w:ind w:left="0" w:firstLine="0"/>
                        <w:jc w:val="left"/>
                      </w:pPr>
                      <w:r>
                        <w:rPr>
                          <w:rFonts w:ascii="Times New Roman" w:eastAsia="Times New Roman" w:hAnsi="Times New Roman" w:cs="Times New Roman"/>
                          <w:b/>
                          <w:sz w:val="12"/>
                        </w:rPr>
                        <w:t xml:space="preserve"> </w:t>
                      </w:r>
                    </w:p>
                  </w:txbxContent>
                </v:textbox>
              </v:rect>
              <v:shape id="Shape 13022" o:spid="_x0000_s1055" style="position:absolute;left:1541;top:4716;width:29496;height:536;visibility:visible;mso-wrap-style:square;v-text-anchor:top" coordsize="2949575,5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" path="m,l2949575,r,53645l,53645,,e" fillcolor="#ed1313" stroked="f" strokeweight="0">
                <v:stroke miterlimit="83231f" joinstyle="miter"/>
                <v:path arrowok="t" textboxrect="0,0,2949575,53645"/>
              </v:shape>
              <v:shape id="Shape 13023" o:spid="_x0000_s1056" style="position:absolute;left:2230;top:4716;width:28120;height:153;visibility:visible;mso-wrap-style:square;v-text-anchor:top" coordsize="281203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" path="m,l2812034,r,15240l,15240,,e" fillcolor="#ed1313" stroked="f" strokeweight="0">
                <v:stroke miterlimit="83231f" joinstyle="miter"/>
                <v:path arrowok="t" textboxrect="0,0,2812034,15240"/>
              </v:shape>
              <v:rect id="Rectangle 12613" o:spid="_x0000_s1057" style="position:absolute;left:2230;top:4728;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" filled="f" stroked="f">
                <v:textbox inset="0,0,0,0">
                  <w:txbxContent>
                    <w:p w14:paraId="56C8E909" w14:textId="77777777" w:rsidR="00432F30" w:rsidRDefault="00000000">
                      <w:pPr>
                        <w:spacing w:after="160" w:line="259" w:lineRule="auto"/>
                        <w:ind w:left="0" w:firstLine="0"/>
                        <w:jc w:val="left"/>
                      </w:pPr>
                      <w:r>
                        <w:rPr>
                          <w:rFonts w:ascii="Arial" w:eastAsia="Arial" w:hAnsi="Arial" w:cs="Arial"/>
                          <w:sz w:val="2"/>
                        </w:rPr>
                        <w:t xml:space="preserve"> </w:t>
                      </w:r>
                    </w:p>
                  </w:txbxContent>
                </v:textbox>
              </v:rect>
              <v:shape id="Shape 13024" o:spid="_x0000_s1058" style="position:absolute;left:31037;top:4716;width:29511;height:536;visibility:visible;mso-wrap-style:square;v-text-anchor:top" coordsize="2951099,5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" path="m,l2951099,r,53645l,53645,,e" fillcolor="#ffcf01" stroked="f" strokeweight="0">
                <v:stroke miterlimit="83231f" joinstyle="miter"/>
                <v:path arrowok="t" textboxrect="0,0,2951099,53645"/>
              </v:shape>
              <v:shape id="Shape 13025" o:spid="_x0000_s1059" style="position:absolute;left:31723;top:4716;width:28124;height:153;visibility:visible;mso-wrap-style:square;v-text-anchor:top" coordsize="281241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" path="m,l2812415,r,15240l,15240,,e" fillcolor="#ffcf01" stroked="f" strokeweight="0">
                <v:stroke miterlimit="83231f" joinstyle="miter"/>
                <v:path arrowok="t" textboxrect="0,0,2812415,15240"/>
              </v:shape>
              <v:rect id="Rectangle 12614" o:spid="_x0000_s1060" style="position:absolute;left:31723;top:4728;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" filled="f" stroked="f">
                <v:textbox inset="0,0,0,0">
                  <w:txbxContent>
                    <w:p w14:paraId="598F7BD8" w14:textId="77777777" w:rsidR="00432F30" w:rsidRDefault="00000000">
                      <w:pPr>
                        <w:spacing w:after="160" w:line="259" w:lineRule="auto"/>
                        <w:ind w:left="0" w:firstLine="0"/>
                        <w:jc w:val="left"/>
                      </w:pPr>
                      <w:r>
                        <w:rPr>
                          <w:rFonts w:ascii="Arial" w:eastAsia="Arial" w:hAnsi="Arial" w:cs="Arial"/>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02" o:spid="_x0000_s1061" type="#_x0000_t75" style="position:absolute;width:11715;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">
                <v:imagedata r:id="rId2" o:title=""/>
              </v:shape>
              <w10:wrap type="square" anchorx="page" anchory="page"/>
            </v:group>
          </w:pict>
        </mc:Fallback>
      </mc:AlternateContent>
    </w:r>
    <w:r>
      <w:rPr>
        <w:rFonts w:ascii="Calibri" w:eastAsia="Calibri" w:hAnsi="Calibri" w:cs="Calibri"/>
        <w:b/>
        <w:color w:val="595959"/>
        <w:sz w:val="18"/>
      </w:rPr>
      <w:t xml:space="preserve"> </w:t>
    </w:r>
  </w:p>
  <w:p w14:paraId="4D9173AE" w14:textId="77777777" w:rsidR="00432F30" w:rsidRDefault="00000000">
    <w:pPr>
      <w:spacing w:after="0" w:line="259" w:lineRule="auto"/>
      <w:ind w:left="0" w:firstLine="0"/>
      <w:jc w:val="left"/>
    </w:pPr>
    <w:r>
      <w:rPr>
        <w:rFonts w:ascii="Arial" w:eastAsia="Arial" w:hAnsi="Arial" w:cs="Arial"/>
        <w:sz w:val="22"/>
      </w:rPr>
      <w:t xml:space="preserve"> </w:t>
    </w:r>
  </w:p>
  <w:p w14:paraId="600FAECE" w14:textId="77777777" w:rsidR="00432F30" w:rsidRDefault="00000000">
    <w:pPr>
      <w:spacing w:after="0" w:line="259" w:lineRule="auto"/>
      <w:ind w:left="0" w:firstLine="0"/>
      <w:jc w:val="left"/>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E5A19" w14:textId="77777777" w:rsidR="00432F30" w:rsidRDefault="00000000">
    <w:pPr>
      <w:spacing w:after="101" w:line="259" w:lineRule="auto"/>
      <w:ind w:left="-243" w:right="-89"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7859EFD" wp14:editId="1C3120D6">
              <wp:simplePos x="0" y="0"/>
              <wp:positionH relativeFrom="page">
                <wp:posOffset>519430</wp:posOffset>
              </wp:positionH>
              <wp:positionV relativeFrom="page">
                <wp:posOffset>409194</wp:posOffset>
              </wp:positionV>
              <wp:extent cx="6469558" cy="525273"/>
              <wp:effectExtent l="0" t="0" r="0" b="0"/>
              <wp:wrapSquare wrapText="bothSides"/>
              <wp:docPr id="12543" name="Group 12543"/>
              <wp:cNvGraphicFramePr/>
              <a:graphic xmlns:a="http://schemas.openxmlformats.org/drawingml/2006/main">
                <a:graphicData uri="http://schemas.microsoft.com/office/word/2010/wordprocessingGroup">
                  <wpg:wgp>
                    <wpg:cNvGrpSpPr/>
                    <wpg:grpSpPr>
                      <a:xfrm>
                        <a:off x="0" y="0"/>
                        <a:ext cx="6469558" cy="525273"/>
                        <a:chOff x="0" y="0"/>
                        <a:chExt cx="6469558" cy="525273"/>
                      </a:xfrm>
                    </wpg:grpSpPr>
                    <wps:wsp>
                      <wps:cNvPr id="12549" name="Rectangle 12549"/>
                      <wps:cNvSpPr/>
                      <wps:spPr>
                        <a:xfrm>
                          <a:off x="4997196" y="99441"/>
                          <a:ext cx="364846" cy="154840"/>
                        </a:xfrm>
                        <a:prstGeom prst="rect">
                          <a:avLst/>
                        </a:prstGeom>
                        <a:ln>
                          <a:noFill/>
                        </a:ln>
                      </wps:spPr>
                      <wps:txbx>
                        <w:txbxContent>
                          <w:p w14:paraId="354113E4" w14:textId="77777777" w:rsidR="00432F30" w:rsidRDefault="00000000">
                            <w:pPr>
                              <w:spacing w:after="160" w:line="259" w:lineRule="auto"/>
                              <w:ind w:left="0" w:firstLine="0"/>
                              <w:jc w:val="left"/>
                            </w:pPr>
                            <w:r>
                              <w:rPr>
                                <w:rFonts w:ascii="Calibri" w:eastAsia="Calibri" w:hAnsi="Calibri" w:cs="Calibri"/>
                                <w:b/>
                                <w:color w:val="595959"/>
                                <w:sz w:val="18"/>
                              </w:rPr>
                              <w:t>Mana</w:t>
                            </w:r>
                          </w:p>
                        </w:txbxContent>
                      </wps:txbx>
                      <wps:bodyPr horzOverflow="overflow" vert="horz" lIns="0" tIns="0" rIns="0" bIns="0" rtlCol="0">
                        <a:noAutofit/>
                      </wps:bodyPr>
                    </wps:wsp>
                    <wps:wsp>
                      <wps:cNvPr id="12550" name="Rectangle 12550"/>
                      <wps:cNvSpPr/>
                      <wps:spPr>
                        <a:xfrm>
                          <a:off x="5271516" y="99441"/>
                          <a:ext cx="81634" cy="154840"/>
                        </a:xfrm>
                        <a:prstGeom prst="rect">
                          <a:avLst/>
                        </a:prstGeom>
                        <a:ln>
                          <a:noFill/>
                        </a:ln>
                      </wps:spPr>
                      <wps:txbx>
                        <w:txbxContent>
                          <w:p w14:paraId="7A9EF712" w14:textId="77777777" w:rsidR="00432F30" w:rsidRDefault="00000000">
                            <w:pPr>
                              <w:spacing w:after="160" w:line="259" w:lineRule="auto"/>
                              <w:ind w:left="0" w:firstLine="0"/>
                              <w:jc w:val="left"/>
                            </w:pPr>
                            <w:r>
                              <w:rPr>
                                <w:rFonts w:ascii="Calibri" w:eastAsia="Calibri" w:hAnsi="Calibri" w:cs="Calibri"/>
                                <w:b/>
                                <w:color w:val="595959"/>
                                <w:sz w:val="18"/>
                              </w:rPr>
                              <w:t>p</w:t>
                            </w:r>
                          </w:p>
                        </w:txbxContent>
                      </wps:txbx>
                      <wps:bodyPr horzOverflow="overflow" vert="horz" lIns="0" tIns="0" rIns="0" bIns="0" rtlCol="0">
                        <a:noAutofit/>
                      </wps:bodyPr>
                    </wps:wsp>
                    <wps:wsp>
                      <wps:cNvPr id="12551" name="Rectangle 12551"/>
                      <wps:cNvSpPr/>
                      <wps:spPr>
                        <a:xfrm>
                          <a:off x="5332476" y="99441"/>
                          <a:ext cx="1474432" cy="154840"/>
                        </a:xfrm>
                        <a:prstGeom prst="rect">
                          <a:avLst/>
                        </a:prstGeom>
                        <a:ln>
                          <a:noFill/>
                        </a:ln>
                      </wps:spPr>
                      <wps:txbx>
                        <w:txbxContent>
                          <w:p w14:paraId="2F37B1FF" w14:textId="77777777" w:rsidR="00432F30" w:rsidRDefault="00000000">
                            <w:pPr>
                              <w:spacing w:after="160" w:line="259" w:lineRule="auto"/>
                              <w:ind w:left="0" w:firstLine="0"/>
                              <w:jc w:val="left"/>
                            </w:pPr>
                            <w:proofErr w:type="spellStart"/>
                            <w:r>
                              <w:rPr>
                                <w:rFonts w:ascii="Calibri" w:eastAsia="Calibri" w:hAnsi="Calibri" w:cs="Calibri"/>
                                <w:b/>
                                <w:color w:val="595959"/>
                                <w:sz w:val="18"/>
                              </w:rPr>
                              <w:t>puram</w:t>
                            </w:r>
                            <w:proofErr w:type="spellEnd"/>
                            <w:r>
                              <w:rPr>
                                <w:rFonts w:ascii="Calibri" w:eastAsia="Calibri" w:hAnsi="Calibri" w:cs="Calibri"/>
                                <w:b/>
                                <w:color w:val="595959"/>
                                <w:sz w:val="18"/>
                              </w:rPr>
                              <w:t xml:space="preserve"> Finance Limited </w:t>
                            </w:r>
                          </w:p>
                        </w:txbxContent>
                      </wps:txbx>
                      <wps:bodyPr horzOverflow="overflow" vert="horz" lIns="0" tIns="0" rIns="0" bIns="0" rtlCol="0">
                        <a:noAutofit/>
                      </wps:bodyPr>
                    </wps:wsp>
                    <wps:wsp>
                      <wps:cNvPr id="12552" name="Rectangle 12552"/>
                      <wps:cNvSpPr/>
                      <wps:spPr>
                        <a:xfrm>
                          <a:off x="6443727" y="99441"/>
                          <a:ext cx="34356" cy="154840"/>
                        </a:xfrm>
                        <a:prstGeom prst="rect">
                          <a:avLst/>
                        </a:prstGeom>
                        <a:ln>
                          <a:noFill/>
                        </a:ln>
                      </wps:spPr>
                      <wps:txbx>
                        <w:txbxContent>
                          <w:p w14:paraId="505EC3E6" w14:textId="77777777" w:rsidR="00432F30" w:rsidRDefault="00000000">
                            <w:pPr>
                              <w:spacing w:after="160" w:line="259" w:lineRule="auto"/>
                              <w:ind w:left="0" w:firstLine="0"/>
                              <w:jc w:val="left"/>
                            </w:pPr>
                            <w:r>
                              <w:rPr>
                                <w:rFonts w:ascii="Calibri" w:eastAsia="Calibri" w:hAnsi="Calibri" w:cs="Calibri"/>
                                <w:b/>
                                <w:color w:val="595959"/>
                                <w:sz w:val="18"/>
                              </w:rPr>
                              <w:t xml:space="preserve"> </w:t>
                            </w:r>
                          </w:p>
                        </w:txbxContent>
                      </wps:txbx>
                      <wps:bodyPr horzOverflow="overflow" vert="horz" lIns="0" tIns="0" rIns="0" bIns="0" rtlCol="0">
                        <a:noAutofit/>
                      </wps:bodyPr>
                    </wps:wsp>
                    <wps:wsp>
                      <wps:cNvPr id="12553" name="Rectangle 12553"/>
                      <wps:cNvSpPr/>
                      <wps:spPr>
                        <a:xfrm>
                          <a:off x="2884297" y="220680"/>
                          <a:ext cx="2315181" cy="150334"/>
                        </a:xfrm>
                        <a:prstGeom prst="rect">
                          <a:avLst/>
                        </a:prstGeom>
                        <a:ln>
                          <a:noFill/>
                        </a:ln>
                      </wps:spPr>
                      <wps:txbx>
                        <w:txbxContent>
                          <w:p w14:paraId="0D322D91" w14:textId="77777777" w:rsidR="00432F30" w:rsidRDefault="00000000">
                            <w:pPr>
                              <w:spacing w:after="160" w:line="259" w:lineRule="auto"/>
                              <w:ind w:left="0" w:firstLine="0"/>
                              <w:jc w:val="left"/>
                            </w:pPr>
                            <w:r>
                              <w:rPr>
                                <w:rFonts w:ascii="Times New Roman" w:eastAsia="Times New Roman" w:hAnsi="Times New Roman" w:cs="Times New Roman"/>
                                <w:b/>
                                <w:sz w:val="16"/>
                              </w:rPr>
                              <w:t xml:space="preserve">CUSTOMER PROTECTION POLICY </w:t>
                            </w:r>
                          </w:p>
                        </w:txbxContent>
                      </wps:txbx>
                      <wps:bodyPr horzOverflow="overflow" vert="horz" lIns="0" tIns="0" rIns="0" bIns="0" rtlCol="0">
                        <a:noAutofit/>
                      </wps:bodyPr>
                    </wps:wsp>
                    <wps:wsp>
                      <wps:cNvPr id="12554" name="Rectangle 12554"/>
                      <wps:cNvSpPr/>
                      <wps:spPr>
                        <a:xfrm>
                          <a:off x="4626483" y="242506"/>
                          <a:ext cx="67902" cy="121348"/>
                        </a:xfrm>
                        <a:prstGeom prst="rect">
                          <a:avLst/>
                        </a:prstGeom>
                        <a:ln>
                          <a:noFill/>
                        </a:ln>
                      </wps:spPr>
                      <wps:txbx>
                        <w:txbxContent>
                          <w:p w14:paraId="0F1C429C" w14:textId="77777777" w:rsidR="00432F30" w:rsidRDefault="00000000">
                            <w:pPr>
                              <w:spacing w:after="160" w:line="259" w:lineRule="auto"/>
                              <w:ind w:left="0" w:firstLine="0"/>
                              <w:jc w:val="left"/>
                            </w:pPr>
                            <w:r>
                              <w:rPr>
                                <w:rFonts w:ascii="Times New Roman" w:eastAsia="Times New Roman" w:hAnsi="Times New Roman" w:cs="Times New Roman"/>
                                <w:b/>
                                <w:sz w:val="16"/>
                              </w:rPr>
                              <w:t>–</w:t>
                            </w:r>
                          </w:p>
                        </w:txbxContent>
                      </wps:txbx>
                      <wps:bodyPr horzOverflow="overflow" vert="horz" lIns="0" tIns="0" rIns="0" bIns="0" rtlCol="0">
                        <a:noAutofit/>
                      </wps:bodyPr>
                    </wps:wsp>
                    <wps:wsp>
                      <wps:cNvPr id="12555" name="Rectangle 12555"/>
                      <wps:cNvSpPr/>
                      <wps:spPr>
                        <a:xfrm>
                          <a:off x="4678299" y="220680"/>
                          <a:ext cx="270927" cy="150334"/>
                        </a:xfrm>
                        <a:prstGeom prst="rect">
                          <a:avLst/>
                        </a:prstGeom>
                        <a:ln>
                          <a:noFill/>
                        </a:ln>
                      </wps:spPr>
                      <wps:txbx>
                        <w:txbxContent>
                          <w:p w14:paraId="4926C3F4" w14:textId="77777777" w:rsidR="00432F30" w:rsidRDefault="00000000">
                            <w:pPr>
                              <w:spacing w:after="160" w:line="259" w:lineRule="auto"/>
                              <w:ind w:left="0" w:firstLine="0"/>
                              <w:jc w:val="left"/>
                            </w:pPr>
                            <w:r>
                              <w:rPr>
                                <w:rFonts w:ascii="Times New Roman" w:eastAsia="Times New Roman" w:hAnsi="Times New Roman" w:cs="Times New Roman"/>
                                <w:b/>
                                <w:sz w:val="16"/>
                              </w:rPr>
                              <w:t>PRE</w:t>
                            </w:r>
                          </w:p>
                        </w:txbxContent>
                      </wps:txbx>
                      <wps:bodyPr horzOverflow="overflow" vert="horz" lIns="0" tIns="0" rIns="0" bIns="0" rtlCol="0">
                        <a:noAutofit/>
                      </wps:bodyPr>
                    </wps:wsp>
                    <wps:wsp>
                      <wps:cNvPr id="12556" name="Rectangle 12556"/>
                      <wps:cNvSpPr/>
                      <wps:spPr>
                        <a:xfrm>
                          <a:off x="4882896" y="220680"/>
                          <a:ext cx="45223" cy="150334"/>
                        </a:xfrm>
                        <a:prstGeom prst="rect">
                          <a:avLst/>
                        </a:prstGeom>
                        <a:ln>
                          <a:noFill/>
                        </a:ln>
                      </wps:spPr>
                      <wps:txbx>
                        <w:txbxContent>
                          <w:p w14:paraId="5A6BD1EB" w14:textId="77777777" w:rsidR="00432F30" w:rsidRDefault="00000000">
                            <w:pPr>
                              <w:spacing w:after="160" w:line="259" w:lineRule="auto"/>
                              <w:ind w:left="0" w:firstLine="0"/>
                              <w:jc w:val="left"/>
                            </w:pPr>
                            <w:r>
                              <w:rPr>
                                <w:rFonts w:ascii="Times New Roman" w:eastAsia="Times New Roman" w:hAnsi="Times New Roman" w:cs="Times New Roman"/>
                                <w:b/>
                                <w:sz w:val="16"/>
                              </w:rPr>
                              <w:t>-</w:t>
                            </w:r>
                          </w:p>
                        </w:txbxContent>
                      </wps:txbx>
                      <wps:bodyPr horzOverflow="overflow" vert="horz" lIns="0" tIns="0" rIns="0" bIns="0" rtlCol="0">
                        <a:noAutofit/>
                      </wps:bodyPr>
                    </wps:wsp>
                    <wps:wsp>
                      <wps:cNvPr id="12557" name="Rectangle 12557"/>
                      <wps:cNvSpPr/>
                      <wps:spPr>
                        <a:xfrm>
                          <a:off x="4916424" y="220680"/>
                          <a:ext cx="1994954" cy="150334"/>
                        </a:xfrm>
                        <a:prstGeom prst="rect">
                          <a:avLst/>
                        </a:prstGeom>
                        <a:ln>
                          <a:noFill/>
                        </a:ln>
                      </wps:spPr>
                      <wps:txbx>
                        <w:txbxContent>
                          <w:p w14:paraId="256CAAA3" w14:textId="77777777" w:rsidR="00432F30" w:rsidRDefault="00000000">
                            <w:pPr>
                              <w:spacing w:after="160" w:line="259" w:lineRule="auto"/>
                              <w:ind w:left="0" w:firstLine="0"/>
                              <w:jc w:val="left"/>
                            </w:pPr>
                            <w:r>
                              <w:rPr>
                                <w:rFonts w:ascii="Times New Roman" w:eastAsia="Times New Roman" w:hAnsi="Times New Roman" w:cs="Times New Roman"/>
                                <w:b/>
                                <w:sz w:val="16"/>
                              </w:rPr>
                              <w:t>PAID PAYMENT INSTRUMENT</w:t>
                            </w:r>
                          </w:p>
                        </w:txbxContent>
                      </wps:txbx>
                      <wps:bodyPr horzOverflow="overflow" vert="horz" lIns="0" tIns="0" rIns="0" bIns="0" rtlCol="0">
                        <a:noAutofit/>
                      </wps:bodyPr>
                    </wps:wsp>
                    <wps:wsp>
                      <wps:cNvPr id="12558" name="Rectangle 12558"/>
                      <wps:cNvSpPr/>
                      <wps:spPr>
                        <a:xfrm>
                          <a:off x="6416294" y="243764"/>
                          <a:ext cx="25337" cy="112191"/>
                        </a:xfrm>
                        <a:prstGeom prst="rect">
                          <a:avLst/>
                        </a:prstGeom>
                        <a:ln>
                          <a:noFill/>
                        </a:ln>
                      </wps:spPr>
                      <wps:txbx>
                        <w:txbxContent>
                          <w:p w14:paraId="6CEF69B1" w14:textId="77777777" w:rsidR="00432F30" w:rsidRDefault="00000000">
                            <w:pPr>
                              <w:spacing w:after="160" w:line="259" w:lineRule="auto"/>
                              <w:ind w:left="0" w:firstLine="0"/>
                              <w:jc w:val="left"/>
                            </w:pPr>
                            <w:r>
                              <w:rPr>
                                <w:rFonts w:ascii="Times New Roman" w:eastAsia="Times New Roman" w:hAnsi="Times New Roman" w:cs="Times New Roman"/>
                                <w:b/>
                                <w:sz w:val="12"/>
                              </w:rPr>
                              <w:t xml:space="preserve"> </w:t>
                            </w:r>
                          </w:p>
                        </w:txbxContent>
                      </wps:txbx>
                      <wps:bodyPr horzOverflow="overflow" vert="horz" lIns="0" tIns="0" rIns="0" bIns="0" rtlCol="0">
                        <a:noAutofit/>
                      </wps:bodyPr>
                    </wps:wsp>
                    <wps:wsp>
                      <wps:cNvPr id="13014" name="Shape 13014"/>
                      <wps:cNvSpPr/>
                      <wps:spPr>
                        <a:xfrm>
                          <a:off x="154178" y="471628"/>
                          <a:ext cx="2949575" cy="53645"/>
                        </a:xfrm>
                        <a:custGeom>
                          <a:avLst/>
                          <a:gdLst/>
                          <a:ahLst/>
                          <a:cxnLst/>
                          <a:rect l="0" t="0" r="0" b="0"/>
                          <a:pathLst>
                            <a:path w="2949575" h="53645">
                              <a:moveTo>
                                <a:pt x="0" y="0"/>
                              </a:moveTo>
                              <a:lnTo>
                                <a:pt x="2949575" y="0"/>
                              </a:lnTo>
                              <a:lnTo>
                                <a:pt x="2949575" y="53645"/>
                              </a:lnTo>
                              <a:lnTo>
                                <a:pt x="0" y="53645"/>
                              </a:lnTo>
                              <a:lnTo>
                                <a:pt x="0" y="0"/>
                              </a:lnTo>
                            </a:path>
                          </a:pathLst>
                        </a:custGeom>
                        <a:ln w="0" cap="flat">
                          <a:miter lim="127000"/>
                        </a:ln>
                      </wps:spPr>
                      <wps:style>
                        <a:lnRef idx="0">
                          <a:srgbClr val="000000">
                            <a:alpha val="0"/>
                          </a:srgbClr>
                        </a:lnRef>
                        <a:fillRef idx="1">
                          <a:srgbClr val="ED1313"/>
                        </a:fillRef>
                        <a:effectRef idx="0">
                          <a:scrgbClr r="0" g="0" b="0"/>
                        </a:effectRef>
                        <a:fontRef idx="none"/>
                      </wps:style>
                      <wps:bodyPr/>
                    </wps:wsp>
                    <wps:wsp>
                      <wps:cNvPr id="13015" name="Shape 13015"/>
                      <wps:cNvSpPr/>
                      <wps:spPr>
                        <a:xfrm>
                          <a:off x="223063" y="471678"/>
                          <a:ext cx="2812034" cy="15240"/>
                        </a:xfrm>
                        <a:custGeom>
                          <a:avLst/>
                          <a:gdLst/>
                          <a:ahLst/>
                          <a:cxnLst/>
                          <a:rect l="0" t="0" r="0" b="0"/>
                          <a:pathLst>
                            <a:path w="2812034" h="15240">
                              <a:moveTo>
                                <a:pt x="0" y="0"/>
                              </a:moveTo>
                              <a:lnTo>
                                <a:pt x="2812034" y="0"/>
                              </a:lnTo>
                              <a:lnTo>
                                <a:pt x="2812034" y="15240"/>
                              </a:lnTo>
                              <a:lnTo>
                                <a:pt x="0" y="15240"/>
                              </a:lnTo>
                              <a:lnTo>
                                <a:pt x="0" y="0"/>
                              </a:lnTo>
                            </a:path>
                          </a:pathLst>
                        </a:custGeom>
                        <a:ln w="0" cap="flat">
                          <a:miter lim="127000"/>
                        </a:ln>
                      </wps:spPr>
                      <wps:style>
                        <a:lnRef idx="0">
                          <a:srgbClr val="000000">
                            <a:alpha val="0"/>
                          </a:srgbClr>
                        </a:lnRef>
                        <a:fillRef idx="1">
                          <a:srgbClr val="ED1313"/>
                        </a:fillRef>
                        <a:effectRef idx="0">
                          <a:scrgbClr r="0" g="0" b="0"/>
                        </a:effectRef>
                        <a:fontRef idx="none"/>
                      </wps:style>
                      <wps:bodyPr/>
                    </wps:wsp>
                    <wps:wsp>
                      <wps:cNvPr id="12559" name="Rectangle 12559"/>
                      <wps:cNvSpPr/>
                      <wps:spPr>
                        <a:xfrm>
                          <a:off x="223063" y="472837"/>
                          <a:ext cx="4505" cy="18080"/>
                        </a:xfrm>
                        <a:prstGeom prst="rect">
                          <a:avLst/>
                        </a:prstGeom>
                        <a:ln>
                          <a:noFill/>
                        </a:ln>
                      </wps:spPr>
                      <wps:txbx>
                        <w:txbxContent>
                          <w:p w14:paraId="7684FE1B" w14:textId="77777777" w:rsidR="00432F30" w:rsidRDefault="00000000">
                            <w:pPr>
                              <w:spacing w:after="160" w:line="259" w:lineRule="auto"/>
                              <w:ind w:left="0" w:firstLine="0"/>
                              <w:jc w:val="left"/>
                            </w:pPr>
                            <w:r>
                              <w:rPr>
                                <w:rFonts w:ascii="Arial" w:eastAsia="Arial" w:hAnsi="Arial" w:cs="Arial"/>
                                <w:sz w:val="2"/>
                              </w:rPr>
                              <w:t xml:space="preserve"> </w:t>
                            </w:r>
                          </w:p>
                        </w:txbxContent>
                      </wps:txbx>
                      <wps:bodyPr horzOverflow="overflow" vert="horz" lIns="0" tIns="0" rIns="0" bIns="0" rtlCol="0">
                        <a:noAutofit/>
                      </wps:bodyPr>
                    </wps:wsp>
                    <wps:wsp>
                      <wps:cNvPr id="13016" name="Shape 13016"/>
                      <wps:cNvSpPr/>
                      <wps:spPr>
                        <a:xfrm>
                          <a:off x="3103753" y="471628"/>
                          <a:ext cx="2951099" cy="53645"/>
                        </a:xfrm>
                        <a:custGeom>
                          <a:avLst/>
                          <a:gdLst/>
                          <a:ahLst/>
                          <a:cxnLst/>
                          <a:rect l="0" t="0" r="0" b="0"/>
                          <a:pathLst>
                            <a:path w="2951099" h="53645">
                              <a:moveTo>
                                <a:pt x="0" y="0"/>
                              </a:moveTo>
                              <a:lnTo>
                                <a:pt x="2951099" y="0"/>
                              </a:lnTo>
                              <a:lnTo>
                                <a:pt x="2951099" y="53645"/>
                              </a:lnTo>
                              <a:lnTo>
                                <a:pt x="0" y="53645"/>
                              </a:lnTo>
                              <a:lnTo>
                                <a:pt x="0" y="0"/>
                              </a:lnTo>
                            </a:path>
                          </a:pathLst>
                        </a:custGeom>
                        <a:ln w="0" cap="flat">
                          <a:miter lim="127000"/>
                        </a:ln>
                      </wps:spPr>
                      <wps:style>
                        <a:lnRef idx="0">
                          <a:srgbClr val="000000">
                            <a:alpha val="0"/>
                          </a:srgbClr>
                        </a:lnRef>
                        <a:fillRef idx="1">
                          <a:srgbClr val="FFCF01"/>
                        </a:fillRef>
                        <a:effectRef idx="0">
                          <a:scrgbClr r="0" g="0" b="0"/>
                        </a:effectRef>
                        <a:fontRef idx="none"/>
                      </wps:style>
                      <wps:bodyPr/>
                    </wps:wsp>
                    <wps:wsp>
                      <wps:cNvPr id="13017" name="Shape 13017"/>
                      <wps:cNvSpPr/>
                      <wps:spPr>
                        <a:xfrm>
                          <a:off x="3172333" y="471678"/>
                          <a:ext cx="2812415" cy="15240"/>
                        </a:xfrm>
                        <a:custGeom>
                          <a:avLst/>
                          <a:gdLst/>
                          <a:ahLst/>
                          <a:cxnLst/>
                          <a:rect l="0" t="0" r="0" b="0"/>
                          <a:pathLst>
                            <a:path w="2812415" h="15240">
                              <a:moveTo>
                                <a:pt x="0" y="0"/>
                              </a:moveTo>
                              <a:lnTo>
                                <a:pt x="2812415" y="0"/>
                              </a:lnTo>
                              <a:lnTo>
                                <a:pt x="2812415" y="15240"/>
                              </a:lnTo>
                              <a:lnTo>
                                <a:pt x="0" y="15240"/>
                              </a:lnTo>
                              <a:lnTo>
                                <a:pt x="0" y="0"/>
                              </a:lnTo>
                            </a:path>
                          </a:pathLst>
                        </a:custGeom>
                        <a:ln w="0" cap="flat">
                          <a:miter lim="127000"/>
                        </a:ln>
                      </wps:spPr>
                      <wps:style>
                        <a:lnRef idx="0">
                          <a:srgbClr val="000000">
                            <a:alpha val="0"/>
                          </a:srgbClr>
                        </a:lnRef>
                        <a:fillRef idx="1">
                          <a:srgbClr val="FFCF01"/>
                        </a:fillRef>
                        <a:effectRef idx="0">
                          <a:scrgbClr r="0" g="0" b="0"/>
                        </a:effectRef>
                        <a:fontRef idx="none"/>
                      </wps:style>
                      <wps:bodyPr/>
                    </wps:wsp>
                    <wps:wsp>
                      <wps:cNvPr id="12560" name="Rectangle 12560"/>
                      <wps:cNvSpPr/>
                      <wps:spPr>
                        <a:xfrm>
                          <a:off x="3172333" y="472837"/>
                          <a:ext cx="4505" cy="18080"/>
                        </a:xfrm>
                        <a:prstGeom prst="rect">
                          <a:avLst/>
                        </a:prstGeom>
                        <a:ln>
                          <a:noFill/>
                        </a:ln>
                      </wps:spPr>
                      <wps:txbx>
                        <w:txbxContent>
                          <w:p w14:paraId="379EF2C6" w14:textId="77777777" w:rsidR="00432F30" w:rsidRDefault="00000000">
                            <w:pPr>
                              <w:spacing w:after="160" w:line="259" w:lineRule="auto"/>
                              <w:ind w:left="0" w:firstLine="0"/>
                              <w:jc w:val="left"/>
                            </w:pPr>
                            <w:r>
                              <w:rPr>
                                <w:rFonts w:ascii="Arial" w:eastAsia="Arial" w:hAnsi="Arial" w:cs="Arial"/>
                                <w:sz w:val="2"/>
                              </w:rPr>
                              <w:t xml:space="preserve"> </w:t>
                            </w:r>
                          </w:p>
                        </w:txbxContent>
                      </wps:txbx>
                      <wps:bodyPr horzOverflow="overflow" vert="horz" lIns="0" tIns="0" rIns="0" bIns="0" rtlCol="0">
                        <a:noAutofit/>
                      </wps:bodyPr>
                    </wps:wsp>
                    <pic:pic xmlns:pic="http://schemas.openxmlformats.org/drawingml/2006/picture">
                      <pic:nvPicPr>
                        <pic:cNvPr id="12548" name="Picture 12548"/>
                        <pic:cNvPicPr/>
                      </pic:nvPicPr>
                      <pic:blipFill>
                        <a:blip r:embed="rId1"/>
                        <a:stretch>
                          <a:fillRect/>
                        </a:stretch>
                      </pic:blipFill>
                      <pic:spPr>
                        <a:xfrm>
                          <a:off x="0" y="0"/>
                          <a:ext cx="1171575" cy="361950"/>
                        </a:xfrm>
                        <a:prstGeom prst="rect">
                          <a:avLst/>
                        </a:prstGeom>
                      </pic:spPr>
                    </pic:pic>
                  </wpg:wgp>
                </a:graphicData>
              </a:graphic>
            </wp:anchor>
          </w:drawing>
        </mc:Choice>
        <mc:Fallback>
          <w:pict>
            <v:group w14:anchorId="37859EFD" id="Group 12543" o:spid="_x0000_s1062" style="position:absolute;left:0;text-align:left;margin-left:40.9pt;margin-top:32.2pt;width:509.4pt;height:41.35pt;z-index:251660288;mso-position-horizontal-relative:page;mso-position-vertical-relative:page" coordsize="64695,52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">
              <v:rect id="Rectangle 12549" o:spid="_x0000_s1063" style="position:absolute;left:49971;top:994;width:364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" filled="f" stroked="f">
                <v:textbox inset="0,0,0,0">
                  <w:txbxContent>
                    <w:p w14:paraId="354113E4" w14:textId="77777777" w:rsidR="00432F30" w:rsidRDefault="00000000">
                      <w:pPr>
                        <w:spacing w:after="160" w:line="259" w:lineRule="auto"/>
                        <w:ind w:left="0" w:firstLine="0"/>
                        <w:jc w:val="left"/>
                      </w:pPr>
                      <w:r>
                        <w:rPr>
                          <w:rFonts w:ascii="Calibri" w:eastAsia="Calibri" w:hAnsi="Calibri" w:cs="Calibri"/>
                          <w:b/>
                          <w:color w:val="595959"/>
                          <w:sz w:val="18"/>
                        </w:rPr>
                        <w:t>Mana</w:t>
                      </w:r>
                    </w:p>
                  </w:txbxContent>
                </v:textbox>
              </v:rect>
              <v:rect id="Rectangle 12550" o:spid="_x0000_s1064" style="position:absolute;left:52715;top:994;width:81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" filled="f" stroked="f">
                <v:textbox inset="0,0,0,0">
                  <w:txbxContent>
                    <w:p w14:paraId="7A9EF712" w14:textId="77777777" w:rsidR="00432F30" w:rsidRDefault="00000000">
                      <w:pPr>
                        <w:spacing w:after="160" w:line="259" w:lineRule="auto"/>
                        <w:ind w:left="0" w:firstLine="0"/>
                        <w:jc w:val="left"/>
                      </w:pPr>
                      <w:r>
                        <w:rPr>
                          <w:rFonts w:ascii="Calibri" w:eastAsia="Calibri" w:hAnsi="Calibri" w:cs="Calibri"/>
                          <w:b/>
                          <w:color w:val="595959"/>
                          <w:sz w:val="18"/>
                        </w:rPr>
                        <w:t>p</w:t>
                      </w:r>
                    </w:p>
                  </w:txbxContent>
                </v:textbox>
              </v:rect>
              <v:rect id="Rectangle 12551" o:spid="_x0000_s1065" style="position:absolute;left:53324;top:994;width:1474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" filled="f" stroked="f">
                <v:textbox inset="0,0,0,0">
                  <w:txbxContent>
                    <w:p w14:paraId="2F37B1FF" w14:textId="77777777" w:rsidR="00432F30" w:rsidRDefault="00000000">
                      <w:pPr>
                        <w:spacing w:after="160" w:line="259" w:lineRule="auto"/>
                        <w:ind w:left="0" w:firstLine="0"/>
                        <w:jc w:val="left"/>
                      </w:pPr>
                      <w:proofErr w:type="spellStart"/>
                      <w:r>
                        <w:rPr>
                          <w:rFonts w:ascii="Calibri" w:eastAsia="Calibri" w:hAnsi="Calibri" w:cs="Calibri"/>
                          <w:b/>
                          <w:color w:val="595959"/>
                          <w:sz w:val="18"/>
                        </w:rPr>
                        <w:t>puram</w:t>
                      </w:r>
                      <w:proofErr w:type="spellEnd"/>
                      <w:r>
                        <w:rPr>
                          <w:rFonts w:ascii="Calibri" w:eastAsia="Calibri" w:hAnsi="Calibri" w:cs="Calibri"/>
                          <w:b/>
                          <w:color w:val="595959"/>
                          <w:sz w:val="18"/>
                        </w:rPr>
                        <w:t xml:space="preserve"> Finance Limited </w:t>
                      </w:r>
                    </w:p>
                  </w:txbxContent>
                </v:textbox>
              </v:rect>
              <v:rect id="Rectangle 12552" o:spid="_x0000_s1066" style="position:absolute;left:64437;top:994;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" filled="f" stroked="f">
                <v:textbox inset="0,0,0,0">
                  <w:txbxContent>
                    <w:p w14:paraId="505EC3E6" w14:textId="77777777" w:rsidR="00432F30" w:rsidRDefault="00000000">
                      <w:pPr>
                        <w:spacing w:after="160" w:line="259" w:lineRule="auto"/>
                        <w:ind w:left="0" w:firstLine="0"/>
                        <w:jc w:val="left"/>
                      </w:pPr>
                      <w:r>
                        <w:rPr>
                          <w:rFonts w:ascii="Calibri" w:eastAsia="Calibri" w:hAnsi="Calibri" w:cs="Calibri"/>
                          <w:b/>
                          <w:color w:val="595959"/>
                          <w:sz w:val="18"/>
                        </w:rPr>
                        <w:t xml:space="preserve"> </w:t>
                      </w:r>
                    </w:p>
                  </w:txbxContent>
                </v:textbox>
              </v:rect>
              <v:rect id="Rectangle 12553" o:spid="_x0000_s1067" style="position:absolute;left:28842;top:2206;width:23152;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" filled="f" stroked="f">
                <v:textbox inset="0,0,0,0">
                  <w:txbxContent>
                    <w:p w14:paraId="0D322D91" w14:textId="77777777" w:rsidR="00432F30" w:rsidRDefault="00000000">
                      <w:pPr>
                        <w:spacing w:after="160" w:line="259" w:lineRule="auto"/>
                        <w:ind w:left="0" w:firstLine="0"/>
                        <w:jc w:val="left"/>
                      </w:pPr>
                      <w:r>
                        <w:rPr>
                          <w:rFonts w:ascii="Times New Roman" w:eastAsia="Times New Roman" w:hAnsi="Times New Roman" w:cs="Times New Roman"/>
                          <w:b/>
                          <w:sz w:val="16"/>
                        </w:rPr>
                        <w:t xml:space="preserve">CUSTOMER PROTECTION POLICY </w:t>
                      </w:r>
                    </w:p>
                  </w:txbxContent>
                </v:textbox>
              </v:rect>
              <v:rect id="Rectangle 12554" o:spid="_x0000_s1068" style="position:absolute;left:46264;top:2425;width:67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" filled="f" stroked="f">
                <v:textbox inset="0,0,0,0">
                  <w:txbxContent>
                    <w:p w14:paraId="0F1C429C" w14:textId="77777777" w:rsidR="00432F30" w:rsidRDefault="00000000">
                      <w:pPr>
                        <w:spacing w:after="160" w:line="259" w:lineRule="auto"/>
                        <w:ind w:left="0" w:firstLine="0"/>
                        <w:jc w:val="left"/>
                      </w:pPr>
                      <w:r>
                        <w:rPr>
                          <w:rFonts w:ascii="Times New Roman" w:eastAsia="Times New Roman" w:hAnsi="Times New Roman" w:cs="Times New Roman"/>
                          <w:b/>
                          <w:sz w:val="16"/>
                        </w:rPr>
                        <w:t>–</w:t>
                      </w:r>
                    </w:p>
                  </w:txbxContent>
                </v:textbox>
              </v:rect>
              <v:rect id="Rectangle 12555" o:spid="_x0000_s1069" style="position:absolute;left:46782;top:2206;width:271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" filled="f" stroked="f">
                <v:textbox inset="0,0,0,0">
                  <w:txbxContent>
                    <w:p w14:paraId="4926C3F4" w14:textId="77777777" w:rsidR="00432F30" w:rsidRDefault="00000000">
                      <w:pPr>
                        <w:spacing w:after="160" w:line="259" w:lineRule="auto"/>
                        <w:ind w:left="0" w:firstLine="0"/>
                        <w:jc w:val="left"/>
                      </w:pPr>
                      <w:r>
                        <w:rPr>
                          <w:rFonts w:ascii="Times New Roman" w:eastAsia="Times New Roman" w:hAnsi="Times New Roman" w:cs="Times New Roman"/>
                          <w:b/>
                          <w:sz w:val="16"/>
                        </w:rPr>
                        <w:t>PRE</w:t>
                      </w:r>
                    </w:p>
                  </w:txbxContent>
                </v:textbox>
              </v:rect>
              <v:rect id="Rectangle 12556" o:spid="_x0000_s1070" style="position:absolute;left:48828;top:2206;width:453;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" filled="f" stroked="f">
                <v:textbox inset="0,0,0,0">
                  <w:txbxContent>
                    <w:p w14:paraId="5A6BD1EB" w14:textId="77777777" w:rsidR="00432F30" w:rsidRDefault="00000000">
                      <w:pPr>
                        <w:spacing w:after="160" w:line="259" w:lineRule="auto"/>
                        <w:ind w:left="0" w:firstLine="0"/>
                        <w:jc w:val="left"/>
                      </w:pPr>
                      <w:r>
                        <w:rPr>
                          <w:rFonts w:ascii="Times New Roman" w:eastAsia="Times New Roman" w:hAnsi="Times New Roman" w:cs="Times New Roman"/>
                          <w:b/>
                          <w:sz w:val="16"/>
                        </w:rPr>
                        <w:t>-</w:t>
                      </w:r>
                    </w:p>
                  </w:txbxContent>
                </v:textbox>
              </v:rect>
              <v:rect id="Rectangle 12557" o:spid="_x0000_s1071" style="position:absolute;left:49164;top:2206;width:1994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" filled="f" stroked="f">
                <v:textbox inset="0,0,0,0">
                  <w:txbxContent>
                    <w:p w14:paraId="256CAAA3" w14:textId="77777777" w:rsidR="00432F30" w:rsidRDefault="00000000">
                      <w:pPr>
                        <w:spacing w:after="160" w:line="259" w:lineRule="auto"/>
                        <w:ind w:left="0" w:firstLine="0"/>
                        <w:jc w:val="left"/>
                      </w:pPr>
                      <w:r>
                        <w:rPr>
                          <w:rFonts w:ascii="Times New Roman" w:eastAsia="Times New Roman" w:hAnsi="Times New Roman" w:cs="Times New Roman"/>
                          <w:b/>
                          <w:sz w:val="16"/>
                        </w:rPr>
                        <w:t>PAID PAYMENT INSTRUMENT</w:t>
                      </w:r>
                    </w:p>
                  </w:txbxContent>
                </v:textbox>
              </v:rect>
              <v:rect id="Rectangle 12558" o:spid="_x0000_s1072" style="position:absolute;left:64162;top:2437;width:254;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" filled="f" stroked="f">
                <v:textbox inset="0,0,0,0">
                  <w:txbxContent>
                    <w:p w14:paraId="6CEF69B1" w14:textId="77777777" w:rsidR="00432F30" w:rsidRDefault="00000000">
                      <w:pPr>
                        <w:spacing w:after="160" w:line="259" w:lineRule="auto"/>
                        <w:ind w:left="0" w:firstLine="0"/>
                        <w:jc w:val="left"/>
                      </w:pPr>
                      <w:r>
                        <w:rPr>
                          <w:rFonts w:ascii="Times New Roman" w:eastAsia="Times New Roman" w:hAnsi="Times New Roman" w:cs="Times New Roman"/>
                          <w:b/>
                          <w:sz w:val="12"/>
                        </w:rPr>
                        <w:t xml:space="preserve"> </w:t>
                      </w:r>
                    </w:p>
                  </w:txbxContent>
                </v:textbox>
              </v:rect>
              <v:shape id="Shape 13014" o:spid="_x0000_s1073" style="position:absolute;left:1541;top:4716;width:29496;height:536;visibility:visible;mso-wrap-style:square;v-text-anchor:top" coordsize="2949575,5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" path="m,l2949575,r,53645l,53645,,e" fillcolor="#ed1313" stroked="f" strokeweight="0">
                <v:stroke miterlimit="83231f" joinstyle="miter"/>
                <v:path arrowok="t" textboxrect="0,0,2949575,53645"/>
              </v:shape>
              <v:shape id="Shape 13015" o:spid="_x0000_s1074" style="position:absolute;left:2230;top:4716;width:28120;height:153;visibility:visible;mso-wrap-style:square;v-text-anchor:top" coordsize="281203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" path="m,l2812034,r,15240l,15240,,e" fillcolor="#ed1313" stroked="f" strokeweight="0">
                <v:stroke miterlimit="83231f" joinstyle="miter"/>
                <v:path arrowok="t" textboxrect="0,0,2812034,15240"/>
              </v:shape>
              <v:rect id="Rectangle 12559" o:spid="_x0000_s1075" style="position:absolute;left:2230;top:4728;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" filled="f" stroked="f">
                <v:textbox inset="0,0,0,0">
                  <w:txbxContent>
                    <w:p w14:paraId="7684FE1B" w14:textId="77777777" w:rsidR="00432F30" w:rsidRDefault="00000000">
                      <w:pPr>
                        <w:spacing w:after="160" w:line="259" w:lineRule="auto"/>
                        <w:ind w:left="0" w:firstLine="0"/>
                        <w:jc w:val="left"/>
                      </w:pPr>
                      <w:r>
                        <w:rPr>
                          <w:rFonts w:ascii="Arial" w:eastAsia="Arial" w:hAnsi="Arial" w:cs="Arial"/>
                          <w:sz w:val="2"/>
                        </w:rPr>
                        <w:t xml:space="preserve"> </w:t>
                      </w:r>
                    </w:p>
                  </w:txbxContent>
                </v:textbox>
              </v:rect>
              <v:shape id="Shape 13016" o:spid="_x0000_s1076" style="position:absolute;left:31037;top:4716;width:29511;height:536;visibility:visible;mso-wrap-style:square;v-text-anchor:top" coordsize="2951099,5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" path="m,l2951099,r,53645l,53645,,e" fillcolor="#ffcf01" stroked="f" strokeweight="0">
                <v:stroke miterlimit="83231f" joinstyle="miter"/>
                <v:path arrowok="t" textboxrect="0,0,2951099,53645"/>
              </v:shape>
              <v:shape id="Shape 13017" o:spid="_x0000_s1077" style="position:absolute;left:31723;top:4716;width:28124;height:153;visibility:visible;mso-wrap-style:square;v-text-anchor:top" coordsize="281241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" path="m,l2812415,r,15240l,15240,,e" fillcolor="#ffcf01" stroked="f" strokeweight="0">
                <v:stroke miterlimit="83231f" joinstyle="miter"/>
                <v:path arrowok="t" textboxrect="0,0,2812415,15240"/>
              </v:shape>
              <v:rect id="Rectangle 12560" o:spid="_x0000_s1078" style="position:absolute;left:31723;top:4728;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" filled="f" stroked="f">
                <v:textbox inset="0,0,0,0">
                  <w:txbxContent>
                    <w:p w14:paraId="379EF2C6" w14:textId="77777777" w:rsidR="00432F30" w:rsidRDefault="00000000">
                      <w:pPr>
                        <w:spacing w:after="160" w:line="259" w:lineRule="auto"/>
                        <w:ind w:left="0" w:firstLine="0"/>
                        <w:jc w:val="left"/>
                      </w:pPr>
                      <w:r>
                        <w:rPr>
                          <w:rFonts w:ascii="Arial" w:eastAsia="Arial" w:hAnsi="Arial" w:cs="Arial"/>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48" o:spid="_x0000_s1079" type="#_x0000_t75" style="position:absolute;width:11715;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">
                <v:imagedata r:id="rId2" o:title=""/>
              </v:shape>
              <w10:wrap type="square" anchorx="page" anchory="page"/>
            </v:group>
          </w:pict>
        </mc:Fallback>
      </mc:AlternateContent>
    </w:r>
    <w:r>
      <w:rPr>
        <w:rFonts w:ascii="Calibri" w:eastAsia="Calibri" w:hAnsi="Calibri" w:cs="Calibri"/>
        <w:b/>
        <w:color w:val="595959"/>
        <w:sz w:val="18"/>
      </w:rPr>
      <w:t xml:space="preserve"> </w:t>
    </w:r>
  </w:p>
  <w:p w14:paraId="55E3223C" w14:textId="77777777" w:rsidR="00432F30" w:rsidRDefault="00000000">
    <w:pPr>
      <w:spacing w:after="0" w:line="259" w:lineRule="auto"/>
      <w:ind w:left="0" w:firstLine="0"/>
      <w:jc w:val="left"/>
    </w:pPr>
    <w:r>
      <w:rPr>
        <w:rFonts w:ascii="Arial" w:eastAsia="Arial" w:hAnsi="Arial" w:cs="Arial"/>
        <w:sz w:val="22"/>
      </w:rPr>
      <w:t xml:space="preserve"> </w:t>
    </w:r>
  </w:p>
  <w:p w14:paraId="05A537A2" w14:textId="77777777" w:rsidR="00432F30" w:rsidRDefault="00000000">
    <w:pPr>
      <w:spacing w:after="0" w:line="259" w:lineRule="auto"/>
      <w:ind w:left="0" w:firstLine="0"/>
      <w:jc w:val="left"/>
    </w:pP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079D"/>
    <w:multiLevelType w:val="hybridMultilevel"/>
    <w:tmpl w:val="6B0C0D78"/>
    <w:lvl w:ilvl="0" w:tplc="259A036C">
      <w:start w:val="1"/>
      <w:numFmt w:val="lowerLetter"/>
      <w:lvlText w:val="%1)"/>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AC0F366">
      <w:start w:val="1"/>
      <w:numFmt w:val="lowerLetter"/>
      <w:lvlText w:val="%2"/>
      <w:lvlJc w:val="left"/>
      <w:pPr>
        <w:ind w:left="14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445CD194">
      <w:start w:val="1"/>
      <w:numFmt w:val="lowerRoman"/>
      <w:lvlText w:val="%3"/>
      <w:lvlJc w:val="left"/>
      <w:pPr>
        <w:ind w:left="21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9A6821F6">
      <w:start w:val="1"/>
      <w:numFmt w:val="decimal"/>
      <w:lvlText w:val="%4"/>
      <w:lvlJc w:val="left"/>
      <w:pPr>
        <w:ind w:left="29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26CD076">
      <w:start w:val="1"/>
      <w:numFmt w:val="lowerLetter"/>
      <w:lvlText w:val="%5"/>
      <w:lvlJc w:val="left"/>
      <w:pPr>
        <w:ind w:left="36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EF7C2150">
      <w:start w:val="1"/>
      <w:numFmt w:val="lowerRoman"/>
      <w:lvlText w:val="%6"/>
      <w:lvlJc w:val="left"/>
      <w:pPr>
        <w:ind w:left="43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7B3E6478">
      <w:start w:val="1"/>
      <w:numFmt w:val="decimal"/>
      <w:lvlText w:val="%7"/>
      <w:lvlJc w:val="left"/>
      <w:pPr>
        <w:ind w:left="50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B46AF3DC">
      <w:start w:val="1"/>
      <w:numFmt w:val="lowerLetter"/>
      <w:lvlText w:val="%8"/>
      <w:lvlJc w:val="left"/>
      <w:pPr>
        <w:ind w:left="57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D33E897E">
      <w:start w:val="1"/>
      <w:numFmt w:val="lowerRoman"/>
      <w:lvlText w:val="%9"/>
      <w:lvlJc w:val="left"/>
      <w:pPr>
        <w:ind w:left="65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48E7219"/>
    <w:multiLevelType w:val="hybridMultilevel"/>
    <w:tmpl w:val="E3BAFA9E"/>
    <w:lvl w:ilvl="0" w:tplc="350C94EA">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28C49DE">
      <w:start w:val="1"/>
      <w:numFmt w:val="lowerLetter"/>
      <w:lvlText w:val="%2."/>
      <w:lvlJc w:val="left"/>
      <w:pPr>
        <w:ind w:left="70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5CB2991E">
      <w:start w:val="1"/>
      <w:numFmt w:val="lowerRoman"/>
      <w:lvlText w:val="%3"/>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B55072D8">
      <w:start w:val="1"/>
      <w:numFmt w:val="decimal"/>
      <w:lvlText w:val="%4"/>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410A8108">
      <w:start w:val="1"/>
      <w:numFmt w:val="lowerLetter"/>
      <w:lvlText w:val="%5"/>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8D36D46A">
      <w:start w:val="1"/>
      <w:numFmt w:val="lowerRoman"/>
      <w:lvlText w:val="%6"/>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6AC20A5C">
      <w:start w:val="1"/>
      <w:numFmt w:val="decimal"/>
      <w:lvlText w:val="%7"/>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D5105742">
      <w:start w:val="1"/>
      <w:numFmt w:val="lowerLetter"/>
      <w:lvlText w:val="%8"/>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05E30E6">
      <w:start w:val="1"/>
      <w:numFmt w:val="lowerRoman"/>
      <w:lvlText w:val="%9"/>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EE4EAC"/>
    <w:multiLevelType w:val="hybridMultilevel"/>
    <w:tmpl w:val="A2F8B538"/>
    <w:lvl w:ilvl="0" w:tplc="ACA49EE6">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70000BA">
      <w:start w:val="2"/>
      <w:numFmt w:val="lowerLetter"/>
      <w:lvlText w:val="%2)"/>
      <w:lvlJc w:val="left"/>
      <w:pPr>
        <w:ind w:left="7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19065616">
      <w:start w:val="1"/>
      <w:numFmt w:val="lowerRoman"/>
      <w:lvlText w:val="%3"/>
      <w:lvlJc w:val="left"/>
      <w:pPr>
        <w:ind w:left="1522"/>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ECCE3A5C">
      <w:start w:val="1"/>
      <w:numFmt w:val="decimal"/>
      <w:lvlText w:val="%4"/>
      <w:lvlJc w:val="left"/>
      <w:pPr>
        <w:ind w:left="2242"/>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5F10602C">
      <w:start w:val="1"/>
      <w:numFmt w:val="lowerLetter"/>
      <w:lvlText w:val="%5"/>
      <w:lvlJc w:val="left"/>
      <w:pPr>
        <w:ind w:left="2962"/>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F2740580">
      <w:start w:val="1"/>
      <w:numFmt w:val="lowerRoman"/>
      <w:lvlText w:val="%6"/>
      <w:lvlJc w:val="left"/>
      <w:pPr>
        <w:ind w:left="3682"/>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5A0CFEF6">
      <w:start w:val="1"/>
      <w:numFmt w:val="decimal"/>
      <w:lvlText w:val="%7"/>
      <w:lvlJc w:val="left"/>
      <w:pPr>
        <w:ind w:left="4402"/>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D97CE1DA">
      <w:start w:val="1"/>
      <w:numFmt w:val="lowerLetter"/>
      <w:lvlText w:val="%8"/>
      <w:lvlJc w:val="left"/>
      <w:pPr>
        <w:ind w:left="5122"/>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2C425360">
      <w:start w:val="1"/>
      <w:numFmt w:val="lowerRoman"/>
      <w:lvlText w:val="%9"/>
      <w:lvlJc w:val="left"/>
      <w:pPr>
        <w:ind w:left="5842"/>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1E579DC"/>
    <w:multiLevelType w:val="hybridMultilevel"/>
    <w:tmpl w:val="749CF190"/>
    <w:lvl w:ilvl="0" w:tplc="BB9275BA">
      <w:start w:val="1"/>
      <w:numFmt w:val="lowerRoman"/>
      <w:lvlText w:val="%1)"/>
      <w:lvlJc w:val="left"/>
      <w:pPr>
        <w:ind w:left="14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0F250FE">
      <w:start w:val="1"/>
      <w:numFmt w:val="lowerLetter"/>
      <w:lvlText w:val="%2"/>
      <w:lvlJc w:val="left"/>
      <w:pPr>
        <w:ind w:left="178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7E90F254">
      <w:start w:val="1"/>
      <w:numFmt w:val="lowerRoman"/>
      <w:lvlText w:val="%3"/>
      <w:lvlJc w:val="left"/>
      <w:pPr>
        <w:ind w:left="25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0E181470">
      <w:start w:val="1"/>
      <w:numFmt w:val="decimal"/>
      <w:lvlText w:val="%4"/>
      <w:lvlJc w:val="left"/>
      <w:pPr>
        <w:ind w:left="322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EB23392">
      <w:start w:val="1"/>
      <w:numFmt w:val="lowerLetter"/>
      <w:lvlText w:val="%5"/>
      <w:lvlJc w:val="left"/>
      <w:pPr>
        <w:ind w:left="394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CC4648DA">
      <w:start w:val="1"/>
      <w:numFmt w:val="lowerRoman"/>
      <w:lvlText w:val="%6"/>
      <w:lvlJc w:val="left"/>
      <w:pPr>
        <w:ind w:left="466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4352EFEA">
      <w:start w:val="1"/>
      <w:numFmt w:val="decimal"/>
      <w:lvlText w:val="%7"/>
      <w:lvlJc w:val="left"/>
      <w:pPr>
        <w:ind w:left="538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D1CC20A">
      <w:start w:val="1"/>
      <w:numFmt w:val="lowerLetter"/>
      <w:lvlText w:val="%8"/>
      <w:lvlJc w:val="left"/>
      <w:pPr>
        <w:ind w:left="61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0BA4888">
      <w:start w:val="1"/>
      <w:numFmt w:val="lowerRoman"/>
      <w:lvlText w:val="%9"/>
      <w:lvlJc w:val="left"/>
      <w:pPr>
        <w:ind w:left="682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3463C6E"/>
    <w:multiLevelType w:val="hybridMultilevel"/>
    <w:tmpl w:val="F65A747A"/>
    <w:lvl w:ilvl="0" w:tplc="D17ADB0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981832">
      <w:start w:val="1"/>
      <w:numFmt w:val="lowerRoman"/>
      <w:lvlText w:val="%2)"/>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9A36A0">
      <w:start w:val="1"/>
      <w:numFmt w:val="lowerRoman"/>
      <w:lvlText w:val="%3"/>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146988">
      <w:start w:val="1"/>
      <w:numFmt w:val="decimal"/>
      <w:lvlText w:val="%4"/>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D4FB44">
      <w:start w:val="1"/>
      <w:numFmt w:val="lowerLetter"/>
      <w:lvlText w:val="%5"/>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7A68C0">
      <w:start w:val="1"/>
      <w:numFmt w:val="lowerRoman"/>
      <w:lvlText w:val="%6"/>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EC488C">
      <w:start w:val="1"/>
      <w:numFmt w:val="decimal"/>
      <w:lvlText w:val="%7"/>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108DBE">
      <w:start w:val="1"/>
      <w:numFmt w:val="lowerLetter"/>
      <w:lvlText w:val="%8"/>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669140">
      <w:start w:val="1"/>
      <w:numFmt w:val="lowerRoman"/>
      <w:lvlText w:val="%9"/>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B04D25"/>
    <w:multiLevelType w:val="hybridMultilevel"/>
    <w:tmpl w:val="A92A5AFA"/>
    <w:lvl w:ilvl="0" w:tplc="BDD2C464">
      <w:start w:val="1"/>
      <w:numFmt w:val="lowerLetter"/>
      <w:lvlText w:val="%1)"/>
      <w:lvlJc w:val="left"/>
      <w:pPr>
        <w:ind w:left="63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92ACECE">
      <w:start w:val="1"/>
      <w:numFmt w:val="lowerLetter"/>
      <w:lvlText w:val="%2"/>
      <w:lvlJc w:val="left"/>
      <w:pPr>
        <w:ind w:left="14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6C48A84C">
      <w:start w:val="1"/>
      <w:numFmt w:val="lowerRoman"/>
      <w:lvlText w:val="%3"/>
      <w:lvlJc w:val="left"/>
      <w:pPr>
        <w:ind w:left="21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F6662D36">
      <w:start w:val="1"/>
      <w:numFmt w:val="decimal"/>
      <w:lvlText w:val="%4"/>
      <w:lvlJc w:val="left"/>
      <w:pPr>
        <w:ind w:left="29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BA4F1B0">
      <w:start w:val="1"/>
      <w:numFmt w:val="lowerLetter"/>
      <w:lvlText w:val="%5"/>
      <w:lvlJc w:val="left"/>
      <w:pPr>
        <w:ind w:left="36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7892E6D4">
      <w:start w:val="1"/>
      <w:numFmt w:val="lowerRoman"/>
      <w:lvlText w:val="%6"/>
      <w:lvlJc w:val="left"/>
      <w:pPr>
        <w:ind w:left="43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CF349EBE">
      <w:start w:val="1"/>
      <w:numFmt w:val="decimal"/>
      <w:lvlText w:val="%7"/>
      <w:lvlJc w:val="left"/>
      <w:pPr>
        <w:ind w:left="50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FD6C6BC">
      <w:start w:val="1"/>
      <w:numFmt w:val="lowerLetter"/>
      <w:lvlText w:val="%8"/>
      <w:lvlJc w:val="left"/>
      <w:pPr>
        <w:ind w:left="57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D44057FC">
      <w:start w:val="1"/>
      <w:numFmt w:val="lowerRoman"/>
      <w:lvlText w:val="%9"/>
      <w:lvlJc w:val="left"/>
      <w:pPr>
        <w:ind w:left="65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450029B"/>
    <w:multiLevelType w:val="hybridMultilevel"/>
    <w:tmpl w:val="2C80841C"/>
    <w:lvl w:ilvl="0" w:tplc="C84E016A">
      <w:start w:val="1"/>
      <w:numFmt w:val="decimal"/>
      <w:lvlText w:val="%1"/>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2BA32C8">
      <w:start w:val="1"/>
      <w:numFmt w:val="lowerRoman"/>
      <w:lvlText w:val="%2)"/>
      <w:lvlJc w:val="left"/>
      <w:pPr>
        <w:ind w:left="37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9A5C5B8C">
      <w:start w:val="1"/>
      <w:numFmt w:val="lowerRoman"/>
      <w:lvlText w:val="%3"/>
      <w:lvlJc w:val="left"/>
      <w:pPr>
        <w:ind w:left="14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9022E778">
      <w:start w:val="1"/>
      <w:numFmt w:val="decimal"/>
      <w:lvlText w:val="%4"/>
      <w:lvlJc w:val="left"/>
      <w:pPr>
        <w:ind w:left="21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4169E4C">
      <w:start w:val="1"/>
      <w:numFmt w:val="lowerLetter"/>
      <w:lvlText w:val="%5"/>
      <w:lvlJc w:val="left"/>
      <w:pPr>
        <w:ind w:left="29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705E29A0">
      <w:start w:val="1"/>
      <w:numFmt w:val="lowerRoman"/>
      <w:lvlText w:val="%6"/>
      <w:lvlJc w:val="left"/>
      <w:pPr>
        <w:ind w:left="36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3132D9B4">
      <w:start w:val="1"/>
      <w:numFmt w:val="decimal"/>
      <w:lvlText w:val="%7"/>
      <w:lvlJc w:val="left"/>
      <w:pPr>
        <w:ind w:left="43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C3AE1B0">
      <w:start w:val="1"/>
      <w:numFmt w:val="lowerLetter"/>
      <w:lvlText w:val="%8"/>
      <w:lvlJc w:val="left"/>
      <w:pPr>
        <w:ind w:left="50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C7E4F06C">
      <w:start w:val="1"/>
      <w:numFmt w:val="lowerRoman"/>
      <w:lvlText w:val="%9"/>
      <w:lvlJc w:val="left"/>
      <w:pPr>
        <w:ind w:left="57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5F10415A"/>
    <w:multiLevelType w:val="hybridMultilevel"/>
    <w:tmpl w:val="BD481950"/>
    <w:lvl w:ilvl="0" w:tplc="71C4F6C6">
      <w:start w:val="1"/>
      <w:numFmt w:val="decimal"/>
      <w:lvlText w:val="%1"/>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2CE3FD6">
      <w:start w:val="1"/>
      <w:numFmt w:val="lowerRoman"/>
      <w:lvlText w:val="%2)"/>
      <w:lvlJc w:val="left"/>
      <w:pPr>
        <w:ind w:left="56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40AA4B2E">
      <w:start w:val="1"/>
      <w:numFmt w:val="lowerRoman"/>
      <w:lvlText w:val="%3"/>
      <w:lvlJc w:val="left"/>
      <w:pPr>
        <w:ind w:left="14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B810B3D8">
      <w:start w:val="1"/>
      <w:numFmt w:val="decimal"/>
      <w:lvlText w:val="%4"/>
      <w:lvlJc w:val="left"/>
      <w:pPr>
        <w:ind w:left="21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E002562C">
      <w:start w:val="1"/>
      <w:numFmt w:val="lowerLetter"/>
      <w:lvlText w:val="%5"/>
      <w:lvlJc w:val="left"/>
      <w:pPr>
        <w:ind w:left="29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66288EBC">
      <w:start w:val="1"/>
      <w:numFmt w:val="lowerRoman"/>
      <w:lvlText w:val="%6"/>
      <w:lvlJc w:val="left"/>
      <w:pPr>
        <w:ind w:left="36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63DE906C">
      <w:start w:val="1"/>
      <w:numFmt w:val="decimal"/>
      <w:lvlText w:val="%7"/>
      <w:lvlJc w:val="left"/>
      <w:pPr>
        <w:ind w:left="43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F4C1DA8">
      <w:start w:val="1"/>
      <w:numFmt w:val="lowerLetter"/>
      <w:lvlText w:val="%8"/>
      <w:lvlJc w:val="left"/>
      <w:pPr>
        <w:ind w:left="50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10C22910">
      <w:start w:val="1"/>
      <w:numFmt w:val="lowerRoman"/>
      <w:lvlText w:val="%9"/>
      <w:lvlJc w:val="left"/>
      <w:pPr>
        <w:ind w:left="57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726768F"/>
    <w:multiLevelType w:val="hybridMultilevel"/>
    <w:tmpl w:val="26D047B0"/>
    <w:lvl w:ilvl="0" w:tplc="842ADFC2">
      <w:start w:val="3"/>
      <w:numFmt w:val="lowerLetter"/>
      <w:lvlText w:val="%1)"/>
      <w:lvlJc w:val="left"/>
      <w:pPr>
        <w:ind w:left="4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3502548">
      <w:start w:val="1"/>
      <w:numFmt w:val="lowerLetter"/>
      <w:lvlText w:val="%2."/>
      <w:lvlJc w:val="left"/>
      <w:pPr>
        <w:ind w:left="70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B2E0CCE6">
      <w:start w:val="1"/>
      <w:numFmt w:val="lowerRoman"/>
      <w:lvlText w:val="%3"/>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19F2B242">
      <w:start w:val="1"/>
      <w:numFmt w:val="decimal"/>
      <w:lvlText w:val="%4"/>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41FA8880">
      <w:start w:val="1"/>
      <w:numFmt w:val="lowerLetter"/>
      <w:lvlText w:val="%5"/>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9329EC4">
      <w:start w:val="1"/>
      <w:numFmt w:val="lowerRoman"/>
      <w:lvlText w:val="%6"/>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6A7EE640">
      <w:start w:val="1"/>
      <w:numFmt w:val="decimal"/>
      <w:lvlText w:val="%7"/>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DA42CCC8">
      <w:start w:val="1"/>
      <w:numFmt w:val="lowerLetter"/>
      <w:lvlText w:val="%8"/>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BFB873B0">
      <w:start w:val="1"/>
      <w:numFmt w:val="lowerRoman"/>
      <w:lvlText w:val="%9"/>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A587583"/>
    <w:multiLevelType w:val="hybridMultilevel"/>
    <w:tmpl w:val="EB2454A0"/>
    <w:lvl w:ilvl="0" w:tplc="0CA0A174">
      <w:start w:val="1"/>
      <w:numFmt w:val="decimal"/>
      <w:lvlText w:val="%1"/>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82ED8F4">
      <w:start w:val="1"/>
      <w:numFmt w:val="lowerLetter"/>
      <w:lvlText w:val="%2"/>
      <w:lvlJc w:val="left"/>
      <w:pPr>
        <w:ind w:left="73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B81814CC">
      <w:start w:val="1"/>
      <w:numFmt w:val="lowerLetter"/>
      <w:lvlRestart w:val="0"/>
      <w:lvlText w:val="%3)"/>
      <w:lvlJc w:val="left"/>
      <w:pPr>
        <w:ind w:left="11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60C94F4">
      <w:start w:val="1"/>
      <w:numFmt w:val="decimal"/>
      <w:lvlText w:val="%4"/>
      <w:lvlJc w:val="left"/>
      <w:pPr>
        <w:ind w:left="18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DC0F9AA">
      <w:start w:val="1"/>
      <w:numFmt w:val="lowerLetter"/>
      <w:lvlText w:val="%5"/>
      <w:lvlJc w:val="left"/>
      <w:pPr>
        <w:ind w:left="25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7C2E8506">
      <w:start w:val="1"/>
      <w:numFmt w:val="lowerRoman"/>
      <w:lvlText w:val="%6"/>
      <w:lvlJc w:val="left"/>
      <w:pPr>
        <w:ind w:left="32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C6FE7310">
      <w:start w:val="1"/>
      <w:numFmt w:val="decimal"/>
      <w:lvlText w:val="%7"/>
      <w:lvlJc w:val="left"/>
      <w:pPr>
        <w:ind w:left="39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0C497AC">
      <w:start w:val="1"/>
      <w:numFmt w:val="lowerLetter"/>
      <w:lvlText w:val="%8"/>
      <w:lvlJc w:val="left"/>
      <w:pPr>
        <w:ind w:left="47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2CFAEB06">
      <w:start w:val="1"/>
      <w:numFmt w:val="lowerRoman"/>
      <w:lvlText w:val="%9"/>
      <w:lvlJc w:val="left"/>
      <w:pPr>
        <w:ind w:left="54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EB32927"/>
    <w:multiLevelType w:val="hybridMultilevel"/>
    <w:tmpl w:val="F8EE8EB4"/>
    <w:lvl w:ilvl="0" w:tplc="1046B3AC">
      <w:start w:val="1"/>
      <w:numFmt w:val="decimal"/>
      <w:lvlText w:val="%1"/>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786D4F6">
      <w:start w:val="1"/>
      <w:numFmt w:val="lowerRoman"/>
      <w:lvlText w:val="%2)"/>
      <w:lvlJc w:val="left"/>
      <w:pPr>
        <w:ind w:left="38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9C20251E">
      <w:start w:val="1"/>
      <w:numFmt w:val="lowerRoman"/>
      <w:lvlText w:val="%3"/>
      <w:lvlJc w:val="left"/>
      <w:pPr>
        <w:ind w:left="14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4C08408">
      <w:start w:val="1"/>
      <w:numFmt w:val="decimal"/>
      <w:lvlText w:val="%4"/>
      <w:lvlJc w:val="left"/>
      <w:pPr>
        <w:ind w:left="21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93AFD1C">
      <w:start w:val="1"/>
      <w:numFmt w:val="lowerLetter"/>
      <w:lvlText w:val="%5"/>
      <w:lvlJc w:val="left"/>
      <w:pPr>
        <w:ind w:left="29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D08292F6">
      <w:start w:val="1"/>
      <w:numFmt w:val="lowerRoman"/>
      <w:lvlText w:val="%6"/>
      <w:lvlJc w:val="left"/>
      <w:pPr>
        <w:ind w:left="36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67A6E2C2">
      <w:start w:val="1"/>
      <w:numFmt w:val="decimal"/>
      <w:lvlText w:val="%7"/>
      <w:lvlJc w:val="left"/>
      <w:pPr>
        <w:ind w:left="43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D2ABEA6">
      <w:start w:val="1"/>
      <w:numFmt w:val="lowerLetter"/>
      <w:lvlText w:val="%8"/>
      <w:lvlJc w:val="left"/>
      <w:pPr>
        <w:ind w:left="50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61D6CDA6">
      <w:start w:val="1"/>
      <w:numFmt w:val="lowerRoman"/>
      <w:lvlText w:val="%9"/>
      <w:lvlJc w:val="left"/>
      <w:pPr>
        <w:ind w:left="57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8192B11"/>
    <w:multiLevelType w:val="hybridMultilevel"/>
    <w:tmpl w:val="BBE282E2"/>
    <w:lvl w:ilvl="0" w:tplc="AC06F33E">
      <w:start w:val="1"/>
      <w:numFmt w:val="lowerRoman"/>
      <w:lvlText w:val="%1)"/>
      <w:lvlJc w:val="left"/>
      <w:pPr>
        <w:ind w:left="144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54B06AAC">
      <w:start w:val="1"/>
      <w:numFmt w:val="lowerLetter"/>
      <w:lvlText w:val="%2"/>
      <w:lvlJc w:val="left"/>
      <w:pPr>
        <w:ind w:left="17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B66A9EE2">
      <w:start w:val="1"/>
      <w:numFmt w:val="lowerRoman"/>
      <w:lvlText w:val="%3"/>
      <w:lvlJc w:val="left"/>
      <w:pPr>
        <w:ind w:left="25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C1846008">
      <w:start w:val="1"/>
      <w:numFmt w:val="decimal"/>
      <w:lvlText w:val="%4"/>
      <w:lvlJc w:val="left"/>
      <w:pPr>
        <w:ind w:left="32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3449554">
      <w:start w:val="1"/>
      <w:numFmt w:val="lowerLetter"/>
      <w:lvlText w:val="%5"/>
      <w:lvlJc w:val="left"/>
      <w:pPr>
        <w:ind w:left="39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60B6B15A">
      <w:start w:val="1"/>
      <w:numFmt w:val="lowerRoman"/>
      <w:lvlText w:val="%6"/>
      <w:lvlJc w:val="left"/>
      <w:pPr>
        <w:ind w:left="46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5C98D136">
      <w:start w:val="1"/>
      <w:numFmt w:val="decimal"/>
      <w:lvlText w:val="%7"/>
      <w:lvlJc w:val="left"/>
      <w:pPr>
        <w:ind w:left="53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FF614EA">
      <w:start w:val="1"/>
      <w:numFmt w:val="lowerLetter"/>
      <w:lvlText w:val="%8"/>
      <w:lvlJc w:val="left"/>
      <w:pPr>
        <w:ind w:left="61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0D2E106">
      <w:start w:val="1"/>
      <w:numFmt w:val="lowerRoman"/>
      <w:lvlText w:val="%9"/>
      <w:lvlJc w:val="left"/>
      <w:pPr>
        <w:ind w:left="68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16cid:durableId="1598246012">
    <w:abstractNumId w:val="2"/>
  </w:num>
  <w:num w:numId="2" w16cid:durableId="101850978">
    <w:abstractNumId w:val="9"/>
  </w:num>
  <w:num w:numId="3" w16cid:durableId="913859558">
    <w:abstractNumId w:val="6"/>
  </w:num>
  <w:num w:numId="4" w16cid:durableId="1486237179">
    <w:abstractNumId w:val="4"/>
  </w:num>
  <w:num w:numId="5" w16cid:durableId="2106610202">
    <w:abstractNumId w:val="7"/>
  </w:num>
  <w:num w:numId="6" w16cid:durableId="1560289568">
    <w:abstractNumId w:val="10"/>
  </w:num>
  <w:num w:numId="7" w16cid:durableId="171838648">
    <w:abstractNumId w:val="0"/>
  </w:num>
  <w:num w:numId="8" w16cid:durableId="2138059798">
    <w:abstractNumId w:val="11"/>
  </w:num>
  <w:num w:numId="9" w16cid:durableId="1636138482">
    <w:abstractNumId w:val="3"/>
  </w:num>
  <w:num w:numId="10" w16cid:durableId="224492294">
    <w:abstractNumId w:val="5"/>
  </w:num>
  <w:num w:numId="11" w16cid:durableId="1216771680">
    <w:abstractNumId w:val="8"/>
  </w:num>
  <w:num w:numId="12" w16cid:durableId="516044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F30"/>
    <w:rsid w:val="00105705"/>
    <w:rsid w:val="001340FF"/>
    <w:rsid w:val="00143810"/>
    <w:rsid w:val="00182EB6"/>
    <w:rsid w:val="001A7677"/>
    <w:rsid w:val="001C1BC7"/>
    <w:rsid w:val="001C59BB"/>
    <w:rsid w:val="002A71BE"/>
    <w:rsid w:val="002F7970"/>
    <w:rsid w:val="00305BB2"/>
    <w:rsid w:val="0031596E"/>
    <w:rsid w:val="00371FDD"/>
    <w:rsid w:val="00432F30"/>
    <w:rsid w:val="004812A7"/>
    <w:rsid w:val="005D5D2D"/>
    <w:rsid w:val="00711D58"/>
    <w:rsid w:val="00774834"/>
    <w:rsid w:val="00781EB1"/>
    <w:rsid w:val="007C2FD0"/>
    <w:rsid w:val="00873233"/>
    <w:rsid w:val="008C6ABA"/>
    <w:rsid w:val="00A94238"/>
    <w:rsid w:val="00AB7DF0"/>
    <w:rsid w:val="00B027F5"/>
    <w:rsid w:val="00B30735"/>
    <w:rsid w:val="00BE3663"/>
    <w:rsid w:val="00C44B79"/>
    <w:rsid w:val="00CE2312"/>
    <w:rsid w:val="00E2624A"/>
    <w:rsid w:val="00E461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FBAF"/>
  <w15:docId w15:val="{8CF4A5D3-1F0C-476F-B6A9-569D8DD7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390" w:hanging="10"/>
      <w:jc w:val="both"/>
    </w:pPr>
    <w:rPr>
      <w:rFonts w:ascii="Book Antiqua" w:eastAsia="Book Antiqua" w:hAnsi="Book Antiqua" w:cs="Book Antiqua"/>
      <w:color w:val="000000"/>
      <w:sz w:val="26"/>
    </w:rPr>
  </w:style>
  <w:style w:type="paragraph" w:styleId="Heading1">
    <w:name w:val="heading 1"/>
    <w:next w:val="Normal"/>
    <w:link w:val="Heading1Char"/>
    <w:uiPriority w:val="9"/>
    <w:qFormat/>
    <w:pPr>
      <w:keepNext/>
      <w:keepLines/>
      <w:spacing w:after="4" w:line="259" w:lineRule="auto"/>
      <w:ind w:left="390" w:hanging="10"/>
      <w:outlineLvl w:val="0"/>
    </w:pPr>
    <w:rPr>
      <w:rFonts w:ascii="Book Antiqua" w:eastAsia="Book Antiqua" w:hAnsi="Book Antiqua" w:cs="Book Antiqua"/>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D5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9</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Microsoft Word - customer protection policy PPI-1</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customer protection policy PPI-1</dc:title>
  <dc:subject/>
  <dc:creator>59224</dc:creator>
  <cp:keywords/>
  <cp:lastModifiedBy>VARGHESE THOMAS</cp:lastModifiedBy>
  <cp:revision>6</cp:revision>
  <cp:lastPrinted>2024-12-18T09:02:00Z</cp:lastPrinted>
  <dcterms:created xsi:type="dcterms:W3CDTF">2024-12-10T11:58:00Z</dcterms:created>
  <dcterms:modified xsi:type="dcterms:W3CDTF">2024-12-18T09:04:00Z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e68139-55fe-47ac-b111-1b5dc606246f_Enabled">
    <vt:lpwstr>true</vt:lpwstr>
  </property>
  <property fmtid="{D5CDD505-2E9C-101B-9397-08002B2CF9AE}" pid="3" name="MSIP_Label_afe68139-55fe-47ac-b111-1b5dc606246f_SetDate">
    <vt:lpwstr>2024-07-19T11:20:01Z</vt:lpwstr>
  </property>
  <property fmtid="{D5CDD505-2E9C-101B-9397-08002B2CF9AE}" pid="4" name="MSIP_Label_afe68139-55fe-47ac-b111-1b5dc606246f_Method">
    <vt:lpwstr>Standard</vt:lpwstr>
  </property>
  <property fmtid="{D5CDD505-2E9C-101B-9397-08002B2CF9AE}" pid="5" name="MSIP_Label_afe68139-55fe-47ac-b111-1b5dc606246f_Name">
    <vt:lpwstr>Sensitive</vt:lpwstr>
  </property>
  <property fmtid="{D5CDD505-2E9C-101B-9397-08002B2CF9AE}" pid="6" name="MSIP_Label_afe68139-55fe-47ac-b111-1b5dc606246f_SiteId">
    <vt:lpwstr>d05a3c23-81e5-4a77-8091-14140730063b</vt:lpwstr>
  </property>
  <property fmtid="{D5CDD505-2E9C-101B-9397-08002B2CF9AE}" pid="7" name="MSIP_Label_afe68139-55fe-47ac-b111-1b5dc606246f_ActionId">
    <vt:lpwstr>a81833f7-9c95-4012-8431-ce9f70add276</vt:lpwstr>
  </property>
  <property fmtid="{D5CDD505-2E9C-101B-9397-08002B2CF9AE}" pid="8" name="MSIP_Label_afe68139-55fe-47ac-b111-1b5dc606246f_ContentBits">
    <vt:lpwstr>0</vt:lpwstr>
  </property>
</Properties>
</file>